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12FBC" w14:textId="77777777" w:rsidR="00301AAD" w:rsidRDefault="00301AAD" w:rsidP="0025213F">
      <w:pPr>
        <w:jc w:val="center"/>
        <w:rPr>
          <w:rFonts w:ascii="Times New Roman" w:hAnsi="Times New Roman"/>
          <w:b/>
          <w:sz w:val="28"/>
          <w:szCs w:val="28"/>
        </w:rPr>
      </w:pPr>
    </w:p>
    <w:p w14:paraId="70310773" w14:textId="77777777" w:rsidR="00E7367B" w:rsidRDefault="00E7367B" w:rsidP="00E7367B">
      <w:pPr>
        <w:pStyle w:val="ConsPlusTitle"/>
        <w:jc w:val="center"/>
        <w:rPr>
          <w:rFonts w:ascii="Times New Roman" w:hAnsi="Times New Roman" w:cs="Times New Roman"/>
          <w:sz w:val="28"/>
          <w:szCs w:val="24"/>
        </w:rPr>
      </w:pPr>
    </w:p>
    <w:p w14:paraId="23F7C3E9" w14:textId="77777777" w:rsidR="00E7367B" w:rsidRPr="0004580E" w:rsidRDefault="00E7367B" w:rsidP="00E7367B">
      <w:pPr>
        <w:widowControl w:val="0"/>
        <w:autoSpaceDE w:val="0"/>
        <w:autoSpaceDN w:val="0"/>
        <w:spacing w:after="0" w:line="240" w:lineRule="auto"/>
        <w:jc w:val="right"/>
        <w:rPr>
          <w:rFonts w:eastAsia="Times New Roman" w:cs="Calibri"/>
          <w:b/>
          <w:szCs w:val="20"/>
          <w:lang w:eastAsia="ru-RU"/>
        </w:rPr>
      </w:pPr>
    </w:p>
    <w:p w14:paraId="7323824E" w14:textId="77777777" w:rsidR="00E7367B" w:rsidRDefault="00E7367B" w:rsidP="00E7367B">
      <w:pPr>
        <w:pStyle w:val="ConsPlusTitle"/>
        <w:jc w:val="center"/>
        <w:rPr>
          <w:rFonts w:ascii="Times New Roman" w:hAnsi="Times New Roman" w:cs="Times New Roman"/>
          <w:sz w:val="24"/>
          <w:szCs w:val="24"/>
        </w:rPr>
      </w:pPr>
    </w:p>
    <w:p w14:paraId="344AE12C" w14:textId="77777777" w:rsidR="00301AAD" w:rsidRDefault="00301AAD" w:rsidP="0025213F">
      <w:pPr>
        <w:jc w:val="center"/>
        <w:rPr>
          <w:rFonts w:ascii="Times New Roman" w:hAnsi="Times New Roman"/>
          <w:b/>
          <w:sz w:val="28"/>
          <w:szCs w:val="28"/>
        </w:rPr>
      </w:pPr>
    </w:p>
    <w:p w14:paraId="37AD321F" w14:textId="77777777" w:rsidR="00301AAD" w:rsidRDefault="00301AAD" w:rsidP="0025213F">
      <w:pPr>
        <w:jc w:val="center"/>
        <w:rPr>
          <w:rFonts w:ascii="Times New Roman" w:hAnsi="Times New Roman"/>
          <w:b/>
          <w:sz w:val="28"/>
          <w:szCs w:val="28"/>
        </w:rPr>
      </w:pPr>
    </w:p>
    <w:p w14:paraId="0A68A0A3" w14:textId="1F663D72" w:rsidR="00301AAD" w:rsidRDefault="00301AAD" w:rsidP="008D0A46">
      <w:pPr>
        <w:jc w:val="center"/>
        <w:rPr>
          <w:rFonts w:ascii="Times New Roman" w:hAnsi="Times New Roman"/>
          <w:b/>
          <w:sz w:val="28"/>
          <w:szCs w:val="28"/>
        </w:rPr>
      </w:pPr>
      <w:r>
        <w:rPr>
          <w:rFonts w:ascii="Times New Roman" w:hAnsi="Times New Roman"/>
          <w:b/>
          <w:sz w:val="28"/>
          <w:szCs w:val="28"/>
        </w:rPr>
        <w:t xml:space="preserve">Техническое задание </w:t>
      </w:r>
    </w:p>
    <w:p w14:paraId="6AE74ABB" w14:textId="7EE93E0A" w:rsidR="00301AAD" w:rsidRDefault="008D4F7A" w:rsidP="0025213F">
      <w:pPr>
        <w:jc w:val="center"/>
        <w:rPr>
          <w:rFonts w:ascii="Times New Roman" w:hAnsi="Times New Roman"/>
          <w:b/>
          <w:sz w:val="28"/>
          <w:szCs w:val="28"/>
        </w:rPr>
      </w:pPr>
      <w:r>
        <w:rPr>
          <w:rFonts w:ascii="Times New Roman" w:hAnsi="Times New Roman"/>
          <w:b/>
          <w:sz w:val="28"/>
          <w:szCs w:val="28"/>
        </w:rPr>
        <w:t>На о</w:t>
      </w:r>
      <w:r w:rsidR="00F433BC">
        <w:rPr>
          <w:rFonts w:ascii="Times New Roman" w:hAnsi="Times New Roman"/>
          <w:b/>
          <w:sz w:val="28"/>
          <w:szCs w:val="28"/>
        </w:rPr>
        <w:t>казание услуг</w:t>
      </w:r>
      <w:r w:rsidR="00301AAD" w:rsidRPr="00301AAD">
        <w:rPr>
          <w:rFonts w:ascii="Times New Roman" w:hAnsi="Times New Roman"/>
          <w:b/>
          <w:sz w:val="28"/>
          <w:szCs w:val="28"/>
        </w:rPr>
        <w:t xml:space="preserve"> по техническому обслуживанию и ремонту док</w:t>
      </w:r>
      <w:r w:rsidR="008E4BDE">
        <w:rPr>
          <w:rFonts w:ascii="Times New Roman" w:hAnsi="Times New Roman"/>
          <w:b/>
          <w:sz w:val="28"/>
          <w:szCs w:val="28"/>
        </w:rPr>
        <w:t>ового оборудования Ростовского магистрального сортировочного ц</w:t>
      </w:r>
      <w:r w:rsidR="00301AAD" w:rsidRPr="00301AAD">
        <w:rPr>
          <w:rFonts w:ascii="Times New Roman" w:hAnsi="Times New Roman"/>
          <w:b/>
          <w:sz w:val="28"/>
          <w:szCs w:val="28"/>
        </w:rPr>
        <w:t>ентра для нужд УФПС Ростовской области</w:t>
      </w:r>
    </w:p>
    <w:p w14:paraId="462AC6A5" w14:textId="77777777" w:rsidR="00301AAD" w:rsidRDefault="00301AAD" w:rsidP="0025213F">
      <w:pPr>
        <w:jc w:val="center"/>
        <w:rPr>
          <w:rFonts w:ascii="Times New Roman" w:hAnsi="Times New Roman"/>
          <w:b/>
          <w:sz w:val="28"/>
          <w:szCs w:val="28"/>
        </w:rPr>
      </w:pPr>
    </w:p>
    <w:p w14:paraId="72137231" w14:textId="77777777" w:rsidR="00301AAD" w:rsidRDefault="00301AAD" w:rsidP="0025213F">
      <w:pPr>
        <w:jc w:val="center"/>
        <w:rPr>
          <w:rFonts w:ascii="Times New Roman" w:hAnsi="Times New Roman"/>
          <w:b/>
          <w:sz w:val="28"/>
          <w:szCs w:val="28"/>
        </w:rPr>
      </w:pPr>
    </w:p>
    <w:p w14:paraId="6F10C23A" w14:textId="77777777" w:rsidR="00301AAD" w:rsidRDefault="00301AAD" w:rsidP="0025213F">
      <w:pPr>
        <w:jc w:val="center"/>
        <w:rPr>
          <w:rFonts w:ascii="Times New Roman" w:hAnsi="Times New Roman"/>
          <w:b/>
          <w:sz w:val="28"/>
          <w:szCs w:val="28"/>
        </w:rPr>
      </w:pPr>
    </w:p>
    <w:p w14:paraId="70F811CB" w14:textId="77777777" w:rsidR="00301AAD" w:rsidRDefault="00301AAD" w:rsidP="0025213F">
      <w:pPr>
        <w:jc w:val="center"/>
        <w:rPr>
          <w:rFonts w:ascii="Times New Roman" w:hAnsi="Times New Roman"/>
          <w:b/>
          <w:sz w:val="28"/>
          <w:szCs w:val="28"/>
        </w:rPr>
      </w:pPr>
    </w:p>
    <w:p w14:paraId="77CF9A25" w14:textId="77777777" w:rsidR="00301AAD" w:rsidRDefault="00301AAD" w:rsidP="0025213F">
      <w:pPr>
        <w:jc w:val="center"/>
        <w:rPr>
          <w:rFonts w:ascii="Times New Roman" w:hAnsi="Times New Roman"/>
          <w:b/>
          <w:sz w:val="28"/>
          <w:szCs w:val="28"/>
        </w:rPr>
      </w:pPr>
    </w:p>
    <w:p w14:paraId="725971F4" w14:textId="77777777" w:rsidR="00301AAD" w:rsidRDefault="00301AAD" w:rsidP="0025213F">
      <w:pPr>
        <w:jc w:val="center"/>
        <w:rPr>
          <w:rFonts w:ascii="Times New Roman" w:hAnsi="Times New Roman"/>
          <w:b/>
          <w:sz w:val="28"/>
          <w:szCs w:val="28"/>
        </w:rPr>
      </w:pPr>
    </w:p>
    <w:p w14:paraId="6C7588DC" w14:textId="77777777" w:rsidR="00301AAD" w:rsidRDefault="00301AAD" w:rsidP="0025213F">
      <w:pPr>
        <w:jc w:val="center"/>
        <w:rPr>
          <w:rFonts w:ascii="Times New Roman" w:hAnsi="Times New Roman"/>
          <w:b/>
          <w:sz w:val="28"/>
          <w:szCs w:val="28"/>
        </w:rPr>
      </w:pPr>
    </w:p>
    <w:p w14:paraId="74105D6D" w14:textId="77777777" w:rsidR="00301AAD" w:rsidRDefault="00301AAD" w:rsidP="0025213F">
      <w:pPr>
        <w:jc w:val="center"/>
        <w:rPr>
          <w:rFonts w:ascii="Times New Roman" w:hAnsi="Times New Roman"/>
          <w:b/>
          <w:sz w:val="28"/>
          <w:szCs w:val="28"/>
        </w:rPr>
      </w:pPr>
    </w:p>
    <w:p w14:paraId="32DD0207" w14:textId="369578C5" w:rsidR="00301AAD" w:rsidRDefault="00301AAD" w:rsidP="0025213F">
      <w:pPr>
        <w:jc w:val="center"/>
        <w:rPr>
          <w:rFonts w:ascii="Times New Roman" w:hAnsi="Times New Roman"/>
          <w:b/>
          <w:sz w:val="28"/>
          <w:szCs w:val="28"/>
        </w:rPr>
      </w:pPr>
    </w:p>
    <w:p w14:paraId="1F46F3A9" w14:textId="7FFE68EA" w:rsidR="008D0A46" w:rsidRDefault="008D0A46" w:rsidP="0025213F">
      <w:pPr>
        <w:jc w:val="center"/>
        <w:rPr>
          <w:rFonts w:ascii="Times New Roman" w:hAnsi="Times New Roman"/>
          <w:b/>
          <w:sz w:val="28"/>
          <w:szCs w:val="28"/>
        </w:rPr>
      </w:pPr>
    </w:p>
    <w:p w14:paraId="5E0BE6FF" w14:textId="09A9A692" w:rsidR="008D0A46" w:rsidRDefault="008D0A46" w:rsidP="0025213F">
      <w:pPr>
        <w:jc w:val="center"/>
        <w:rPr>
          <w:rFonts w:ascii="Times New Roman" w:hAnsi="Times New Roman"/>
          <w:b/>
          <w:sz w:val="28"/>
          <w:szCs w:val="28"/>
        </w:rPr>
      </w:pPr>
    </w:p>
    <w:p w14:paraId="4C67F206" w14:textId="4ABCB8DB" w:rsidR="008D0A46" w:rsidRDefault="008D0A46" w:rsidP="0025213F">
      <w:pPr>
        <w:jc w:val="center"/>
        <w:rPr>
          <w:rFonts w:ascii="Times New Roman" w:hAnsi="Times New Roman"/>
          <w:b/>
          <w:sz w:val="28"/>
          <w:szCs w:val="28"/>
        </w:rPr>
      </w:pPr>
    </w:p>
    <w:p w14:paraId="450C79E2" w14:textId="77777777" w:rsidR="008D0A46" w:rsidRDefault="008D0A46" w:rsidP="0025213F">
      <w:pPr>
        <w:jc w:val="center"/>
        <w:rPr>
          <w:rFonts w:ascii="Times New Roman" w:hAnsi="Times New Roman"/>
          <w:b/>
          <w:sz w:val="28"/>
          <w:szCs w:val="28"/>
        </w:rPr>
      </w:pPr>
    </w:p>
    <w:p w14:paraId="63A3A1E1" w14:textId="77777777" w:rsidR="00301AAD" w:rsidRDefault="00301AAD" w:rsidP="0025213F">
      <w:pPr>
        <w:jc w:val="center"/>
        <w:rPr>
          <w:rFonts w:ascii="Times New Roman" w:hAnsi="Times New Roman"/>
          <w:b/>
          <w:sz w:val="28"/>
          <w:szCs w:val="28"/>
        </w:rPr>
      </w:pPr>
    </w:p>
    <w:p w14:paraId="17861EB1" w14:textId="77777777" w:rsidR="00301AAD" w:rsidRDefault="00301AAD" w:rsidP="0025213F">
      <w:pPr>
        <w:jc w:val="center"/>
        <w:rPr>
          <w:rFonts w:ascii="Times New Roman" w:hAnsi="Times New Roman"/>
          <w:b/>
          <w:sz w:val="28"/>
          <w:szCs w:val="28"/>
        </w:rPr>
      </w:pPr>
    </w:p>
    <w:p w14:paraId="0F5419A3" w14:textId="77777777" w:rsidR="00E7367B" w:rsidRPr="00B1240A" w:rsidRDefault="00E7367B" w:rsidP="00E7367B">
      <w:pPr>
        <w:pStyle w:val="ConsPlusTitle"/>
        <w:jc w:val="center"/>
        <w:rPr>
          <w:rFonts w:ascii="Times New Roman" w:hAnsi="Times New Roman" w:cs="Times New Roman"/>
          <w:sz w:val="24"/>
          <w:szCs w:val="24"/>
        </w:rPr>
      </w:pPr>
      <w:r w:rsidRPr="00B1240A">
        <w:rPr>
          <w:rFonts w:ascii="Times New Roman" w:hAnsi="Times New Roman" w:cs="Times New Roman"/>
          <w:sz w:val="24"/>
          <w:szCs w:val="24"/>
        </w:rPr>
        <w:t>г. Ростов-на-Дону</w:t>
      </w:r>
    </w:p>
    <w:p w14:paraId="28683192" w14:textId="77777777" w:rsidR="00E7367B" w:rsidRDefault="00F433BC" w:rsidP="00E7367B">
      <w:pPr>
        <w:pStyle w:val="ConsPlusTitle"/>
        <w:jc w:val="center"/>
        <w:rPr>
          <w:rFonts w:ascii="Times New Roman" w:hAnsi="Times New Roman" w:cs="Times New Roman"/>
          <w:sz w:val="24"/>
          <w:szCs w:val="24"/>
        </w:rPr>
      </w:pPr>
      <w:r>
        <w:rPr>
          <w:rFonts w:ascii="Times New Roman" w:hAnsi="Times New Roman" w:cs="Times New Roman"/>
          <w:sz w:val="24"/>
          <w:szCs w:val="24"/>
        </w:rPr>
        <w:t>202</w:t>
      </w:r>
      <w:r w:rsidR="004D0C57">
        <w:rPr>
          <w:rFonts w:ascii="Times New Roman" w:hAnsi="Times New Roman" w:cs="Times New Roman"/>
          <w:sz w:val="24"/>
          <w:szCs w:val="24"/>
        </w:rPr>
        <w:t>6</w:t>
      </w:r>
      <w:r w:rsidR="00E7367B" w:rsidRPr="00B1240A">
        <w:rPr>
          <w:rFonts w:ascii="Times New Roman" w:hAnsi="Times New Roman" w:cs="Times New Roman"/>
          <w:sz w:val="24"/>
          <w:szCs w:val="24"/>
        </w:rPr>
        <w:t>г.</w:t>
      </w:r>
    </w:p>
    <w:p w14:paraId="2E994604" w14:textId="77777777" w:rsidR="00F433BC" w:rsidRDefault="00F433BC" w:rsidP="008D7798">
      <w:pPr>
        <w:rPr>
          <w:rFonts w:ascii="Times New Roman" w:hAnsi="Times New Roman"/>
          <w:b/>
          <w:sz w:val="28"/>
          <w:szCs w:val="28"/>
        </w:rPr>
      </w:pPr>
    </w:p>
    <w:p w14:paraId="491FCE09" w14:textId="77777777" w:rsidR="00F433BC" w:rsidRDefault="00F433BC" w:rsidP="008D7798">
      <w:pPr>
        <w:rPr>
          <w:rFonts w:ascii="Times New Roman" w:hAnsi="Times New Roman"/>
          <w:b/>
          <w:sz w:val="28"/>
          <w:szCs w:val="28"/>
        </w:rPr>
      </w:pPr>
    </w:p>
    <w:p w14:paraId="1103B5F5" w14:textId="77777777" w:rsidR="008E4BDE" w:rsidRDefault="008E4BDE" w:rsidP="008E4BDE">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b/>
          <w:sz w:val="28"/>
          <w:szCs w:val="28"/>
          <w:lang w:eastAsia="ru-RU"/>
        </w:rPr>
      </w:pPr>
      <w:r w:rsidRPr="00C440ED">
        <w:rPr>
          <w:rFonts w:ascii="Times New Roman" w:eastAsia="Times New Roman" w:hAnsi="Times New Roman"/>
          <w:b/>
          <w:sz w:val="28"/>
          <w:szCs w:val="28"/>
          <w:lang w:eastAsia="ru-RU"/>
        </w:rPr>
        <w:lastRenderedPageBreak/>
        <w:t>ПЕРЕЧЕНЬ ПРИНЯТЫХ СОКРАЩЕНИЙ И ОПРЕДЕЛЕНИЙ</w:t>
      </w:r>
    </w:p>
    <w:p w14:paraId="56683418" w14:textId="77777777" w:rsidR="008E4BDE" w:rsidRPr="00C440ED" w:rsidRDefault="008E4BDE" w:rsidP="008E4BDE">
      <w:pPr>
        <w:widowControl w:val="0"/>
        <w:tabs>
          <w:tab w:val="left" w:pos="284"/>
        </w:tabs>
        <w:autoSpaceDE w:val="0"/>
        <w:autoSpaceDN w:val="0"/>
        <w:adjustRightInd w:val="0"/>
        <w:spacing w:after="0" w:line="240" w:lineRule="auto"/>
        <w:rPr>
          <w:rFonts w:ascii="Times New Roman" w:eastAsia="Times New Roman" w:hAnsi="Times New Roman"/>
          <w:b/>
          <w:sz w:val="28"/>
          <w:szCs w:val="28"/>
          <w:lang w:eastAsia="ru-RU"/>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25213F" w:rsidRPr="00316C43" w14:paraId="12D5D2C9" w14:textId="77777777" w:rsidTr="008D4F7A">
        <w:tc>
          <w:tcPr>
            <w:tcW w:w="992" w:type="dxa"/>
            <w:vAlign w:val="center"/>
          </w:tcPr>
          <w:p w14:paraId="76A3707B" w14:textId="77777777" w:rsidR="000000A5" w:rsidRPr="00037139" w:rsidRDefault="000000A5" w:rsidP="000000A5">
            <w:pPr>
              <w:pStyle w:val="ConsPlusNormal"/>
              <w:ind w:firstLine="0"/>
              <w:rPr>
                <w:rFonts w:ascii="Times New Roman" w:hAnsi="Times New Roman" w:cs="Times New Roman"/>
                <w:sz w:val="24"/>
                <w:szCs w:val="24"/>
              </w:rPr>
            </w:pPr>
            <w:r w:rsidRPr="00037139">
              <w:rPr>
                <w:rFonts w:ascii="Times New Roman" w:hAnsi="Times New Roman" w:cs="Times New Roman"/>
                <w:sz w:val="24"/>
                <w:szCs w:val="24"/>
              </w:rPr>
              <w:t xml:space="preserve">     </w:t>
            </w:r>
            <w:r w:rsidR="0025213F" w:rsidRPr="00037139">
              <w:rPr>
                <w:rFonts w:ascii="Times New Roman" w:hAnsi="Times New Roman" w:cs="Times New Roman"/>
                <w:sz w:val="24"/>
                <w:szCs w:val="24"/>
              </w:rPr>
              <w:t xml:space="preserve">№ </w:t>
            </w:r>
          </w:p>
          <w:p w14:paraId="771F10DF" w14:textId="77777777" w:rsidR="0025213F" w:rsidRPr="00037139" w:rsidRDefault="000000A5" w:rsidP="000000A5">
            <w:pPr>
              <w:pStyle w:val="ConsPlusNormal"/>
              <w:ind w:firstLine="0"/>
              <w:rPr>
                <w:rFonts w:ascii="Times New Roman" w:hAnsi="Times New Roman" w:cs="Times New Roman"/>
                <w:sz w:val="24"/>
                <w:szCs w:val="24"/>
              </w:rPr>
            </w:pPr>
            <w:r w:rsidRPr="00037139">
              <w:rPr>
                <w:rFonts w:ascii="Times New Roman" w:hAnsi="Times New Roman" w:cs="Times New Roman"/>
                <w:sz w:val="24"/>
                <w:szCs w:val="24"/>
              </w:rPr>
              <w:t xml:space="preserve">    </w:t>
            </w:r>
            <w:r w:rsidR="0025213F" w:rsidRPr="00037139">
              <w:rPr>
                <w:rFonts w:ascii="Times New Roman" w:hAnsi="Times New Roman" w:cs="Times New Roman"/>
                <w:sz w:val="24"/>
                <w:szCs w:val="24"/>
              </w:rPr>
              <w:t>п/п</w:t>
            </w:r>
          </w:p>
        </w:tc>
        <w:tc>
          <w:tcPr>
            <w:tcW w:w="2414" w:type="dxa"/>
            <w:vAlign w:val="center"/>
          </w:tcPr>
          <w:p w14:paraId="7DD73451" w14:textId="77777777" w:rsidR="00397187" w:rsidRDefault="0025213F" w:rsidP="00397187">
            <w:pPr>
              <w:pStyle w:val="ConsPlusNormal"/>
              <w:ind w:firstLine="0"/>
              <w:jc w:val="center"/>
              <w:rPr>
                <w:rFonts w:ascii="Times New Roman" w:hAnsi="Times New Roman" w:cs="Times New Roman"/>
                <w:sz w:val="24"/>
                <w:szCs w:val="24"/>
              </w:rPr>
            </w:pPr>
            <w:r w:rsidRPr="00037139">
              <w:rPr>
                <w:rFonts w:ascii="Times New Roman" w:hAnsi="Times New Roman" w:cs="Times New Roman"/>
                <w:sz w:val="24"/>
                <w:szCs w:val="24"/>
              </w:rPr>
              <w:t>Сокращение</w:t>
            </w:r>
            <w:r w:rsidR="00397187">
              <w:rPr>
                <w:rFonts w:ascii="Times New Roman" w:hAnsi="Times New Roman" w:cs="Times New Roman"/>
                <w:sz w:val="24"/>
                <w:szCs w:val="24"/>
              </w:rPr>
              <w:t>,</w:t>
            </w:r>
          </w:p>
          <w:p w14:paraId="43FF0AA0" w14:textId="77777777" w:rsidR="0025213F" w:rsidRPr="00037139" w:rsidRDefault="00397187" w:rsidP="0039718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определение</w:t>
            </w:r>
          </w:p>
        </w:tc>
        <w:tc>
          <w:tcPr>
            <w:tcW w:w="5808" w:type="dxa"/>
            <w:vAlign w:val="center"/>
          </w:tcPr>
          <w:p w14:paraId="2A477810" w14:textId="77777777" w:rsidR="0025213F" w:rsidRPr="00037139" w:rsidRDefault="0025213F" w:rsidP="000000A5">
            <w:pPr>
              <w:pStyle w:val="ConsPlusNormal"/>
              <w:jc w:val="center"/>
              <w:rPr>
                <w:rFonts w:ascii="Times New Roman" w:hAnsi="Times New Roman" w:cs="Times New Roman"/>
                <w:sz w:val="24"/>
                <w:szCs w:val="24"/>
              </w:rPr>
            </w:pPr>
            <w:r w:rsidRPr="00037139">
              <w:rPr>
                <w:rFonts w:ascii="Times New Roman" w:hAnsi="Times New Roman" w:cs="Times New Roman"/>
                <w:sz w:val="24"/>
                <w:szCs w:val="24"/>
              </w:rPr>
              <w:t>Расшифровка сокращения</w:t>
            </w:r>
            <w:r w:rsidR="00397187">
              <w:rPr>
                <w:rFonts w:ascii="Times New Roman" w:hAnsi="Times New Roman" w:cs="Times New Roman"/>
                <w:sz w:val="24"/>
                <w:szCs w:val="24"/>
              </w:rPr>
              <w:t>, толкования определения</w:t>
            </w:r>
          </w:p>
        </w:tc>
      </w:tr>
      <w:tr w:rsidR="008D0A46" w:rsidRPr="00316C43" w14:paraId="3643CA16" w14:textId="77777777" w:rsidTr="008D4F7A">
        <w:tc>
          <w:tcPr>
            <w:tcW w:w="992" w:type="dxa"/>
          </w:tcPr>
          <w:p w14:paraId="735EA4AF" w14:textId="67F30DB9" w:rsidR="008D0A46" w:rsidRPr="008374FA" w:rsidDel="008D0A46" w:rsidRDefault="008D0A46" w:rsidP="008D0A46">
            <w:pPr>
              <w:pStyle w:val="ConsPlusNormal"/>
              <w:ind w:firstLine="0"/>
              <w:jc w:val="center"/>
              <w:rPr>
                <w:rFonts w:ascii="Times New Roman" w:hAnsi="Times New Roman" w:cs="Times New Roman"/>
                <w:sz w:val="24"/>
                <w:szCs w:val="24"/>
              </w:rPr>
            </w:pPr>
            <w:r w:rsidRPr="009D421A">
              <w:t>1</w:t>
            </w:r>
          </w:p>
        </w:tc>
        <w:tc>
          <w:tcPr>
            <w:tcW w:w="2414" w:type="dxa"/>
          </w:tcPr>
          <w:p w14:paraId="10E0BB1F" w14:textId="726267EB" w:rsidR="008D0A46" w:rsidRPr="008374FA" w:rsidRDefault="008D0A46" w:rsidP="008D0A46">
            <w:pPr>
              <w:pStyle w:val="ConsPlusNormal"/>
              <w:ind w:left="-65" w:firstLine="0"/>
              <w:jc w:val="center"/>
              <w:rPr>
                <w:rFonts w:ascii="Times New Roman" w:hAnsi="Times New Roman" w:cs="Times New Roman"/>
                <w:sz w:val="24"/>
                <w:szCs w:val="24"/>
              </w:rPr>
            </w:pPr>
            <w:r w:rsidRPr="008374FA">
              <w:rPr>
                <w:rFonts w:ascii="Times New Roman" w:hAnsi="Times New Roman" w:cs="Times New Roman"/>
                <w:sz w:val="24"/>
                <w:szCs w:val="24"/>
              </w:rPr>
              <w:t>УФПС</w:t>
            </w:r>
          </w:p>
        </w:tc>
        <w:tc>
          <w:tcPr>
            <w:tcW w:w="5808" w:type="dxa"/>
          </w:tcPr>
          <w:p w14:paraId="18775D52" w14:textId="443989EC" w:rsidR="008D0A46" w:rsidRPr="008374FA" w:rsidRDefault="008D0A46" w:rsidP="008D0A46">
            <w:pPr>
              <w:pStyle w:val="ConsPlusNormal"/>
              <w:ind w:firstLine="0"/>
              <w:jc w:val="both"/>
              <w:rPr>
                <w:rFonts w:ascii="Times New Roman" w:hAnsi="Times New Roman" w:cs="Times New Roman"/>
                <w:sz w:val="24"/>
                <w:szCs w:val="24"/>
              </w:rPr>
            </w:pPr>
            <w:r w:rsidRPr="008374FA">
              <w:rPr>
                <w:rFonts w:ascii="Times New Roman" w:hAnsi="Times New Roman" w:cs="Times New Roman"/>
                <w:sz w:val="24"/>
                <w:szCs w:val="24"/>
              </w:rPr>
              <w:t>Управление федеральной почтовой связи</w:t>
            </w:r>
          </w:p>
        </w:tc>
      </w:tr>
      <w:tr w:rsidR="008D0A46" w:rsidRPr="00316C43" w14:paraId="31CDE010" w14:textId="77777777" w:rsidTr="008D4F7A">
        <w:tc>
          <w:tcPr>
            <w:tcW w:w="992" w:type="dxa"/>
          </w:tcPr>
          <w:p w14:paraId="4EF97008" w14:textId="5D17639D" w:rsidR="008D0A46" w:rsidRPr="008374FA" w:rsidDel="008D0A46" w:rsidRDefault="008D0A46" w:rsidP="008D0A46">
            <w:pPr>
              <w:pStyle w:val="ConsPlusNormal"/>
              <w:ind w:firstLine="0"/>
              <w:jc w:val="center"/>
              <w:rPr>
                <w:rFonts w:ascii="Times New Roman" w:hAnsi="Times New Roman" w:cs="Times New Roman"/>
                <w:sz w:val="24"/>
                <w:szCs w:val="24"/>
              </w:rPr>
            </w:pPr>
            <w:r w:rsidRPr="00D37397">
              <w:t>2</w:t>
            </w:r>
          </w:p>
        </w:tc>
        <w:tc>
          <w:tcPr>
            <w:tcW w:w="2414" w:type="dxa"/>
          </w:tcPr>
          <w:p w14:paraId="524BC62F" w14:textId="65555FD1" w:rsidR="008D0A46" w:rsidRPr="008374FA" w:rsidRDefault="008D0A46" w:rsidP="008D0A46">
            <w:pPr>
              <w:pStyle w:val="ConsPlusNormal"/>
              <w:ind w:left="-65" w:firstLine="0"/>
              <w:jc w:val="center"/>
              <w:rPr>
                <w:rFonts w:ascii="Times New Roman" w:hAnsi="Times New Roman" w:cs="Times New Roman"/>
                <w:sz w:val="24"/>
                <w:szCs w:val="24"/>
              </w:rPr>
            </w:pPr>
            <w:r w:rsidRPr="008374FA">
              <w:rPr>
                <w:rFonts w:ascii="Times New Roman" w:hAnsi="Times New Roman" w:cs="Times New Roman"/>
                <w:sz w:val="24"/>
                <w:szCs w:val="24"/>
              </w:rPr>
              <w:t>РМСЦ</w:t>
            </w:r>
          </w:p>
        </w:tc>
        <w:tc>
          <w:tcPr>
            <w:tcW w:w="5808" w:type="dxa"/>
          </w:tcPr>
          <w:p w14:paraId="3FFEECC4" w14:textId="1749B057" w:rsidR="008D0A46" w:rsidRPr="008374FA" w:rsidRDefault="008D0A46" w:rsidP="008D0A46">
            <w:pPr>
              <w:pStyle w:val="ConsPlusNormal"/>
              <w:ind w:firstLine="0"/>
              <w:jc w:val="both"/>
              <w:rPr>
                <w:rFonts w:ascii="Times New Roman" w:hAnsi="Times New Roman" w:cs="Times New Roman"/>
                <w:sz w:val="24"/>
                <w:szCs w:val="24"/>
              </w:rPr>
            </w:pPr>
            <w:r w:rsidRPr="008374FA">
              <w:rPr>
                <w:rFonts w:ascii="Times New Roman" w:hAnsi="Times New Roman" w:cs="Times New Roman"/>
                <w:sz w:val="24"/>
                <w:szCs w:val="24"/>
              </w:rPr>
              <w:t>Ростовский магистральный сортировочный центр</w:t>
            </w:r>
          </w:p>
        </w:tc>
      </w:tr>
      <w:tr w:rsidR="008D0A46" w:rsidRPr="00316C43" w14:paraId="2DCE89D7" w14:textId="77777777" w:rsidTr="008D4F7A">
        <w:tc>
          <w:tcPr>
            <w:tcW w:w="992" w:type="dxa"/>
          </w:tcPr>
          <w:p w14:paraId="16053A5D" w14:textId="073228DF" w:rsidR="008D0A46" w:rsidRPr="008374FA" w:rsidDel="008D0A46" w:rsidRDefault="008D0A46" w:rsidP="008D0A46">
            <w:pPr>
              <w:pStyle w:val="ConsPlusNormal"/>
              <w:ind w:firstLine="0"/>
              <w:jc w:val="center"/>
              <w:rPr>
                <w:rFonts w:ascii="Times New Roman" w:hAnsi="Times New Roman" w:cs="Times New Roman"/>
                <w:sz w:val="24"/>
                <w:szCs w:val="24"/>
              </w:rPr>
            </w:pPr>
            <w:r w:rsidRPr="00047321">
              <w:t>3</w:t>
            </w:r>
          </w:p>
        </w:tc>
        <w:tc>
          <w:tcPr>
            <w:tcW w:w="2414" w:type="dxa"/>
          </w:tcPr>
          <w:p w14:paraId="619CB662" w14:textId="2A56A85D" w:rsidR="008D0A46" w:rsidRPr="008374FA" w:rsidRDefault="008D0A46" w:rsidP="008D0A46">
            <w:pPr>
              <w:pStyle w:val="ConsPlusNormal"/>
              <w:ind w:left="-65" w:firstLine="0"/>
              <w:jc w:val="center"/>
              <w:rPr>
                <w:rFonts w:ascii="Times New Roman" w:hAnsi="Times New Roman" w:cs="Times New Roman"/>
                <w:sz w:val="24"/>
                <w:szCs w:val="24"/>
              </w:rPr>
            </w:pPr>
            <w:r w:rsidRPr="008374FA">
              <w:rPr>
                <w:rFonts w:ascii="Times New Roman" w:hAnsi="Times New Roman" w:cs="Times New Roman"/>
                <w:sz w:val="24"/>
                <w:szCs w:val="24"/>
              </w:rPr>
              <w:t>Заказчик</w:t>
            </w:r>
          </w:p>
        </w:tc>
        <w:tc>
          <w:tcPr>
            <w:tcW w:w="5808" w:type="dxa"/>
          </w:tcPr>
          <w:p w14:paraId="540DBB12" w14:textId="5985B7D9" w:rsidR="008D0A46" w:rsidRPr="008374FA" w:rsidRDefault="008D0A46" w:rsidP="008D0A46">
            <w:pPr>
              <w:pStyle w:val="ConsPlusNormal"/>
              <w:ind w:firstLine="0"/>
              <w:jc w:val="both"/>
              <w:rPr>
                <w:rFonts w:ascii="Times New Roman" w:hAnsi="Times New Roman" w:cs="Times New Roman"/>
                <w:sz w:val="24"/>
                <w:szCs w:val="24"/>
              </w:rPr>
            </w:pPr>
            <w:r w:rsidRPr="008374FA">
              <w:rPr>
                <w:rFonts w:ascii="Times New Roman" w:hAnsi="Times New Roman" w:cs="Times New Roman"/>
                <w:sz w:val="24"/>
                <w:szCs w:val="24"/>
              </w:rPr>
              <w:t>Акционерное общество «Почта России» (АО «Почта России»), являющееся собственником оборудования 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 в лице УФПС Ростовской области.</w:t>
            </w:r>
          </w:p>
        </w:tc>
      </w:tr>
      <w:tr w:rsidR="008D0A46" w:rsidRPr="00316C43" w14:paraId="2CBB060D" w14:textId="77777777" w:rsidTr="008D4F7A">
        <w:tc>
          <w:tcPr>
            <w:tcW w:w="992" w:type="dxa"/>
          </w:tcPr>
          <w:p w14:paraId="1696875E" w14:textId="6CDA4208" w:rsidR="008D0A46" w:rsidRPr="008374FA" w:rsidRDefault="008D0A46" w:rsidP="008D0A46">
            <w:pPr>
              <w:pStyle w:val="ConsPlusNormal"/>
              <w:ind w:firstLine="0"/>
              <w:jc w:val="center"/>
              <w:rPr>
                <w:rFonts w:ascii="Times New Roman" w:hAnsi="Times New Roman" w:cs="Times New Roman"/>
                <w:sz w:val="24"/>
                <w:szCs w:val="24"/>
                <w:highlight w:val="yellow"/>
              </w:rPr>
            </w:pPr>
            <w:r w:rsidRPr="0091711B">
              <w:rPr>
                <w:rFonts w:ascii="Times New Roman" w:hAnsi="Times New Roman" w:cs="Times New Roman"/>
                <w:sz w:val="24"/>
                <w:szCs w:val="24"/>
              </w:rPr>
              <w:t>4</w:t>
            </w:r>
          </w:p>
        </w:tc>
        <w:tc>
          <w:tcPr>
            <w:tcW w:w="2414" w:type="dxa"/>
          </w:tcPr>
          <w:p w14:paraId="27D3D90C" w14:textId="603A1BA4" w:rsidR="008D0A46" w:rsidRPr="008374FA" w:rsidRDefault="008D0A46" w:rsidP="008D0A46">
            <w:pPr>
              <w:pStyle w:val="ConsPlusNormal"/>
              <w:ind w:left="-65" w:firstLine="0"/>
              <w:jc w:val="center"/>
              <w:rPr>
                <w:rFonts w:ascii="Times New Roman" w:hAnsi="Times New Roman" w:cs="Times New Roman"/>
                <w:sz w:val="24"/>
                <w:szCs w:val="24"/>
              </w:rPr>
            </w:pPr>
            <w:r w:rsidRPr="008374FA">
              <w:rPr>
                <w:rFonts w:ascii="Times New Roman" w:hAnsi="Times New Roman" w:cs="Times New Roman"/>
                <w:sz w:val="24"/>
                <w:szCs w:val="24"/>
              </w:rPr>
              <w:t>Исполнитель</w:t>
            </w:r>
          </w:p>
        </w:tc>
        <w:tc>
          <w:tcPr>
            <w:tcW w:w="5808" w:type="dxa"/>
          </w:tcPr>
          <w:p w14:paraId="053A682C" w14:textId="231A90E0" w:rsidR="008D0A46" w:rsidRPr="008374FA" w:rsidRDefault="008D0A46" w:rsidP="008D0A46">
            <w:pPr>
              <w:pStyle w:val="ConsPlusNormal"/>
              <w:ind w:firstLine="0"/>
              <w:jc w:val="both"/>
              <w:rPr>
                <w:rFonts w:ascii="Times New Roman" w:hAnsi="Times New Roman" w:cs="Times New Roman"/>
                <w:sz w:val="24"/>
                <w:szCs w:val="24"/>
              </w:rPr>
            </w:pPr>
            <w:r w:rsidRPr="008374FA">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8D0A46" w:rsidRPr="00316C43" w14:paraId="244499AC" w14:textId="77777777" w:rsidTr="008D4F7A">
        <w:tc>
          <w:tcPr>
            <w:tcW w:w="992" w:type="dxa"/>
          </w:tcPr>
          <w:p w14:paraId="4D6D6E1B" w14:textId="5381AF42" w:rsidR="008D0A46" w:rsidRPr="008374FA" w:rsidDel="008D0A46" w:rsidRDefault="008D0A46" w:rsidP="008D0A46">
            <w:pPr>
              <w:pStyle w:val="ConsPlusNormal"/>
              <w:ind w:firstLine="0"/>
              <w:jc w:val="center"/>
              <w:rPr>
                <w:rFonts w:ascii="Times New Roman" w:hAnsi="Times New Roman" w:cs="Times New Roman"/>
                <w:sz w:val="24"/>
                <w:szCs w:val="24"/>
              </w:rPr>
            </w:pPr>
            <w:r w:rsidRPr="0091711B">
              <w:rPr>
                <w:rFonts w:ascii="Times New Roman" w:hAnsi="Times New Roman" w:cs="Times New Roman"/>
                <w:sz w:val="24"/>
                <w:szCs w:val="24"/>
              </w:rPr>
              <w:t>5</w:t>
            </w:r>
          </w:p>
        </w:tc>
        <w:tc>
          <w:tcPr>
            <w:tcW w:w="2414" w:type="dxa"/>
          </w:tcPr>
          <w:p w14:paraId="7A25DABF" w14:textId="312D66C5" w:rsidR="008D0A46" w:rsidRPr="008374FA" w:rsidRDefault="008D0A46" w:rsidP="008D0A46">
            <w:pPr>
              <w:pStyle w:val="ConsPlusNormal"/>
              <w:ind w:left="-65" w:firstLine="0"/>
              <w:jc w:val="center"/>
              <w:rPr>
                <w:rFonts w:ascii="Times New Roman" w:hAnsi="Times New Roman" w:cs="Times New Roman"/>
                <w:sz w:val="24"/>
                <w:szCs w:val="24"/>
              </w:rPr>
            </w:pPr>
            <w:r w:rsidRPr="008374FA">
              <w:rPr>
                <w:rFonts w:ascii="Times New Roman" w:hAnsi="Times New Roman" w:cs="Times New Roman"/>
                <w:sz w:val="24"/>
                <w:szCs w:val="24"/>
              </w:rPr>
              <w:t>Стороны</w:t>
            </w:r>
          </w:p>
        </w:tc>
        <w:tc>
          <w:tcPr>
            <w:tcW w:w="5808" w:type="dxa"/>
          </w:tcPr>
          <w:p w14:paraId="1945C288" w14:textId="35CC6DB5" w:rsidR="008D0A46" w:rsidRPr="008374FA" w:rsidRDefault="008D0A46" w:rsidP="008D0A46">
            <w:pPr>
              <w:pStyle w:val="ConsPlusNormal"/>
              <w:ind w:firstLine="0"/>
              <w:jc w:val="both"/>
              <w:rPr>
                <w:rFonts w:ascii="Times New Roman" w:hAnsi="Times New Roman" w:cs="Times New Roman"/>
                <w:sz w:val="24"/>
                <w:szCs w:val="24"/>
              </w:rPr>
            </w:pPr>
            <w:r w:rsidRPr="008374FA">
              <w:rPr>
                <w:rFonts w:ascii="Times New Roman" w:hAnsi="Times New Roman" w:cs="Times New Roman"/>
                <w:sz w:val="24"/>
                <w:szCs w:val="24"/>
              </w:rPr>
              <w:t>Заказчик, Исполнитель</w:t>
            </w:r>
          </w:p>
        </w:tc>
      </w:tr>
      <w:tr w:rsidR="008D0A46" w:rsidRPr="00316C43" w14:paraId="012D14FD" w14:textId="77777777" w:rsidTr="008D4F7A">
        <w:tc>
          <w:tcPr>
            <w:tcW w:w="992" w:type="dxa"/>
          </w:tcPr>
          <w:p w14:paraId="1DE3DEB1" w14:textId="4D34A483" w:rsidR="008D0A46" w:rsidRPr="008374FA" w:rsidRDefault="008D0A46" w:rsidP="008D0A46">
            <w:pPr>
              <w:pStyle w:val="ConsPlusNormal"/>
              <w:ind w:firstLine="0"/>
              <w:jc w:val="center"/>
              <w:rPr>
                <w:rFonts w:ascii="Times New Roman" w:hAnsi="Times New Roman" w:cs="Times New Roman"/>
                <w:sz w:val="24"/>
                <w:szCs w:val="24"/>
                <w:highlight w:val="yellow"/>
              </w:rPr>
            </w:pPr>
            <w:r>
              <w:rPr>
                <w:rFonts w:ascii="Times New Roman" w:hAnsi="Times New Roman" w:cs="Times New Roman"/>
                <w:sz w:val="24"/>
                <w:szCs w:val="24"/>
              </w:rPr>
              <w:t>6</w:t>
            </w:r>
          </w:p>
        </w:tc>
        <w:tc>
          <w:tcPr>
            <w:tcW w:w="2414" w:type="dxa"/>
          </w:tcPr>
          <w:p w14:paraId="49E2E818" w14:textId="779805D6" w:rsidR="008D0A46" w:rsidRPr="008374FA" w:rsidRDefault="008D0A46" w:rsidP="008D0A46">
            <w:pPr>
              <w:pStyle w:val="ConsPlusNormal"/>
              <w:ind w:left="-65" w:firstLine="0"/>
              <w:jc w:val="center"/>
              <w:rPr>
                <w:rFonts w:ascii="Times New Roman" w:hAnsi="Times New Roman" w:cs="Times New Roman"/>
                <w:sz w:val="24"/>
                <w:szCs w:val="24"/>
              </w:rPr>
            </w:pPr>
            <w:r w:rsidRPr="008374FA">
              <w:rPr>
                <w:rFonts w:ascii="Times New Roman" w:hAnsi="Times New Roman" w:cs="Times New Roman"/>
                <w:sz w:val="24"/>
                <w:szCs w:val="24"/>
              </w:rPr>
              <w:t>ПТО</w:t>
            </w:r>
          </w:p>
        </w:tc>
        <w:tc>
          <w:tcPr>
            <w:tcW w:w="5808" w:type="dxa"/>
          </w:tcPr>
          <w:p w14:paraId="20EEB89D" w14:textId="1E24D130" w:rsidR="008D0A46" w:rsidRPr="008374FA" w:rsidRDefault="008D0A46" w:rsidP="008D0A46">
            <w:pPr>
              <w:pStyle w:val="ConsPlusNormal"/>
              <w:ind w:firstLine="0"/>
              <w:jc w:val="both"/>
              <w:rPr>
                <w:rFonts w:ascii="Times New Roman" w:hAnsi="Times New Roman" w:cs="Times New Roman"/>
                <w:sz w:val="24"/>
                <w:szCs w:val="24"/>
              </w:rPr>
            </w:pPr>
            <w:r w:rsidRPr="008374FA">
              <w:rPr>
                <w:rFonts w:ascii="Times New Roman" w:hAnsi="Times New Roman" w:cs="Times New Roman"/>
                <w:sz w:val="24"/>
                <w:szCs w:val="24"/>
              </w:rPr>
              <w:t>Профилактическое техническое обслуживание</w:t>
            </w:r>
          </w:p>
        </w:tc>
      </w:tr>
      <w:tr w:rsidR="008D0A46" w:rsidRPr="00316C43" w14:paraId="3B888DA6" w14:textId="77777777" w:rsidTr="008D4F7A">
        <w:tc>
          <w:tcPr>
            <w:tcW w:w="992" w:type="dxa"/>
          </w:tcPr>
          <w:p w14:paraId="7E654E86" w14:textId="6CBCB654" w:rsidR="008D0A46" w:rsidRPr="008374FA" w:rsidDel="008D0A46" w:rsidRDefault="008D0A46" w:rsidP="008D0A4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414" w:type="dxa"/>
          </w:tcPr>
          <w:p w14:paraId="0F826F75" w14:textId="1EAB9E2B" w:rsidR="008D0A46" w:rsidRPr="008374FA" w:rsidRDefault="008D0A46" w:rsidP="008D0A46">
            <w:pPr>
              <w:pStyle w:val="ConsPlusNormal"/>
              <w:ind w:left="-65" w:firstLine="0"/>
              <w:jc w:val="center"/>
              <w:rPr>
                <w:rFonts w:ascii="Times New Roman" w:hAnsi="Times New Roman" w:cs="Times New Roman"/>
                <w:sz w:val="24"/>
                <w:szCs w:val="24"/>
              </w:rPr>
            </w:pPr>
            <w:r w:rsidRPr="008374FA">
              <w:rPr>
                <w:rFonts w:ascii="Times New Roman" w:hAnsi="Times New Roman" w:cs="Times New Roman"/>
                <w:sz w:val="24"/>
                <w:szCs w:val="24"/>
              </w:rPr>
              <w:t>ТО</w:t>
            </w:r>
          </w:p>
        </w:tc>
        <w:tc>
          <w:tcPr>
            <w:tcW w:w="5808" w:type="dxa"/>
          </w:tcPr>
          <w:p w14:paraId="19FA89E3" w14:textId="38DF8F98" w:rsidR="008D0A46" w:rsidRPr="008374FA" w:rsidRDefault="008D0A46" w:rsidP="008D0A46">
            <w:pPr>
              <w:pStyle w:val="ConsPlusNormal"/>
              <w:ind w:firstLine="0"/>
              <w:jc w:val="both"/>
              <w:rPr>
                <w:rFonts w:ascii="Times New Roman" w:hAnsi="Times New Roman" w:cs="Times New Roman"/>
                <w:sz w:val="24"/>
                <w:szCs w:val="24"/>
              </w:rPr>
            </w:pPr>
            <w:r w:rsidRPr="008374FA">
              <w:rPr>
                <w:rFonts w:ascii="Times New Roman" w:hAnsi="Times New Roman" w:cs="Times New Roman"/>
                <w:sz w:val="24"/>
                <w:szCs w:val="24"/>
              </w:rPr>
              <w:t xml:space="preserve">Техническое обслуживание </w:t>
            </w:r>
          </w:p>
        </w:tc>
      </w:tr>
      <w:tr w:rsidR="008D0A46" w:rsidRPr="00316C43" w14:paraId="47745D0D" w14:textId="77777777" w:rsidTr="008D4F7A">
        <w:tc>
          <w:tcPr>
            <w:tcW w:w="992" w:type="dxa"/>
          </w:tcPr>
          <w:p w14:paraId="19C2ED34" w14:textId="3E46B3B7" w:rsidR="008D0A46" w:rsidRPr="008374FA" w:rsidDel="008D0A46" w:rsidRDefault="008D0A46" w:rsidP="008D0A4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414" w:type="dxa"/>
          </w:tcPr>
          <w:p w14:paraId="6612B077" w14:textId="396936B1" w:rsidR="008D0A46" w:rsidRPr="008374FA" w:rsidRDefault="008D0A46" w:rsidP="008D0A46">
            <w:pPr>
              <w:pStyle w:val="ConsPlusNormal"/>
              <w:ind w:left="-65" w:firstLine="0"/>
              <w:jc w:val="center"/>
              <w:rPr>
                <w:rFonts w:ascii="Times New Roman" w:hAnsi="Times New Roman" w:cs="Times New Roman"/>
                <w:sz w:val="24"/>
                <w:szCs w:val="24"/>
              </w:rPr>
            </w:pPr>
            <w:r w:rsidRPr="008374FA">
              <w:rPr>
                <w:rFonts w:ascii="Times New Roman" w:hAnsi="Times New Roman" w:cs="Times New Roman"/>
                <w:sz w:val="24"/>
                <w:szCs w:val="24"/>
              </w:rPr>
              <w:t>ТЗ</w:t>
            </w:r>
          </w:p>
        </w:tc>
        <w:tc>
          <w:tcPr>
            <w:tcW w:w="5808" w:type="dxa"/>
          </w:tcPr>
          <w:p w14:paraId="7608B77E" w14:textId="1463FB85" w:rsidR="008D0A46" w:rsidRPr="008374FA" w:rsidRDefault="008D0A46" w:rsidP="008D0A46">
            <w:pPr>
              <w:pStyle w:val="ConsPlusNormal"/>
              <w:ind w:firstLine="0"/>
              <w:jc w:val="both"/>
              <w:rPr>
                <w:rFonts w:ascii="Times New Roman" w:hAnsi="Times New Roman" w:cs="Times New Roman"/>
                <w:sz w:val="24"/>
                <w:szCs w:val="24"/>
              </w:rPr>
            </w:pPr>
            <w:r w:rsidRPr="008374FA">
              <w:rPr>
                <w:rFonts w:ascii="Times New Roman" w:hAnsi="Times New Roman" w:cs="Times New Roman"/>
                <w:sz w:val="24"/>
                <w:szCs w:val="24"/>
              </w:rPr>
              <w:t>Техническое задание</w:t>
            </w:r>
          </w:p>
        </w:tc>
      </w:tr>
      <w:tr w:rsidR="008D0A46" w:rsidRPr="00316C43" w14:paraId="72F46D1F" w14:textId="77777777" w:rsidTr="008D4F7A">
        <w:tc>
          <w:tcPr>
            <w:tcW w:w="992" w:type="dxa"/>
          </w:tcPr>
          <w:p w14:paraId="5A9DA42B" w14:textId="78AF5B43" w:rsidR="008D0A46" w:rsidRPr="008374FA" w:rsidDel="008D0A46" w:rsidRDefault="008D0A46" w:rsidP="008D0A4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414" w:type="dxa"/>
          </w:tcPr>
          <w:p w14:paraId="6CAFE35B" w14:textId="7A4D13FF" w:rsidR="008D0A46" w:rsidRPr="008374FA" w:rsidRDefault="008D0A46" w:rsidP="008D0A46">
            <w:pPr>
              <w:pStyle w:val="ConsPlusNormal"/>
              <w:ind w:left="-65" w:firstLine="0"/>
              <w:jc w:val="center"/>
              <w:rPr>
                <w:rFonts w:ascii="Times New Roman" w:hAnsi="Times New Roman" w:cs="Times New Roman"/>
                <w:sz w:val="24"/>
                <w:szCs w:val="24"/>
              </w:rPr>
            </w:pPr>
            <w:r w:rsidRPr="008374FA">
              <w:rPr>
                <w:rFonts w:ascii="Times New Roman" w:hAnsi="Times New Roman" w:cs="Times New Roman"/>
                <w:sz w:val="24"/>
                <w:szCs w:val="24"/>
              </w:rPr>
              <w:t>ФЗ</w:t>
            </w:r>
          </w:p>
        </w:tc>
        <w:tc>
          <w:tcPr>
            <w:tcW w:w="5808" w:type="dxa"/>
          </w:tcPr>
          <w:p w14:paraId="32B20847" w14:textId="7A0504CF" w:rsidR="008D0A46" w:rsidRPr="008374FA" w:rsidRDefault="008D0A46" w:rsidP="008D0A46">
            <w:pPr>
              <w:pStyle w:val="ConsPlusNormal"/>
              <w:ind w:firstLine="0"/>
              <w:jc w:val="both"/>
              <w:rPr>
                <w:rFonts w:ascii="Times New Roman" w:hAnsi="Times New Roman" w:cs="Times New Roman"/>
                <w:sz w:val="24"/>
                <w:szCs w:val="24"/>
              </w:rPr>
            </w:pPr>
            <w:r w:rsidRPr="008374FA">
              <w:rPr>
                <w:rFonts w:ascii="Times New Roman" w:hAnsi="Times New Roman" w:cs="Times New Roman"/>
                <w:sz w:val="24"/>
                <w:szCs w:val="24"/>
              </w:rPr>
              <w:t>Федеральный закон</w:t>
            </w:r>
          </w:p>
        </w:tc>
      </w:tr>
      <w:tr w:rsidR="008D0A46" w:rsidRPr="00316C43" w14:paraId="594593D1" w14:textId="77777777" w:rsidTr="008D4F7A">
        <w:tc>
          <w:tcPr>
            <w:tcW w:w="992" w:type="dxa"/>
          </w:tcPr>
          <w:p w14:paraId="77606AA2" w14:textId="674D6A92" w:rsidR="008D0A46" w:rsidRPr="008374FA" w:rsidDel="008D0A46" w:rsidRDefault="008D0A46" w:rsidP="008D0A4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414" w:type="dxa"/>
          </w:tcPr>
          <w:p w14:paraId="48E7C708" w14:textId="1FFE4978" w:rsidR="008D0A46" w:rsidRPr="008374FA" w:rsidRDefault="008D0A46" w:rsidP="008D0A46">
            <w:pPr>
              <w:pStyle w:val="ConsPlusNormal"/>
              <w:ind w:left="-65" w:firstLine="0"/>
              <w:jc w:val="center"/>
              <w:rPr>
                <w:rFonts w:ascii="Times New Roman" w:hAnsi="Times New Roman" w:cs="Times New Roman"/>
                <w:sz w:val="24"/>
                <w:szCs w:val="24"/>
              </w:rPr>
            </w:pPr>
            <w:r w:rsidRPr="008374FA">
              <w:rPr>
                <w:rFonts w:ascii="Times New Roman" w:hAnsi="Times New Roman" w:cs="Times New Roman"/>
                <w:sz w:val="24"/>
                <w:szCs w:val="24"/>
              </w:rPr>
              <w:t>ГОСТ</w:t>
            </w:r>
          </w:p>
        </w:tc>
        <w:tc>
          <w:tcPr>
            <w:tcW w:w="5808" w:type="dxa"/>
          </w:tcPr>
          <w:p w14:paraId="7ECB533F" w14:textId="79553FAE" w:rsidR="008D0A46" w:rsidRPr="008374FA" w:rsidRDefault="008D0A46" w:rsidP="008D0A46">
            <w:pPr>
              <w:pStyle w:val="ConsPlusNormal"/>
              <w:ind w:firstLine="0"/>
              <w:jc w:val="both"/>
              <w:rPr>
                <w:rFonts w:ascii="Times New Roman" w:hAnsi="Times New Roman" w:cs="Times New Roman"/>
                <w:sz w:val="24"/>
                <w:szCs w:val="24"/>
              </w:rPr>
            </w:pPr>
            <w:r w:rsidRPr="008374FA">
              <w:rPr>
                <w:rFonts w:ascii="Times New Roman" w:hAnsi="Times New Roman" w:cs="Times New Roman"/>
                <w:sz w:val="24"/>
                <w:szCs w:val="24"/>
              </w:rPr>
              <w:t>Государственный стандарт</w:t>
            </w:r>
          </w:p>
        </w:tc>
      </w:tr>
      <w:tr w:rsidR="008D0A46" w:rsidRPr="00316C43" w14:paraId="73D94D20" w14:textId="77777777" w:rsidTr="008D4F7A">
        <w:tc>
          <w:tcPr>
            <w:tcW w:w="992" w:type="dxa"/>
          </w:tcPr>
          <w:p w14:paraId="15E06581" w14:textId="0579EE64" w:rsidR="008D0A46" w:rsidRPr="008374FA" w:rsidRDefault="008D0A46" w:rsidP="008D0A46">
            <w:pPr>
              <w:pStyle w:val="ConsPlusNormal"/>
              <w:ind w:firstLine="0"/>
              <w:jc w:val="center"/>
              <w:rPr>
                <w:rFonts w:ascii="Times New Roman" w:hAnsi="Times New Roman" w:cs="Times New Roman"/>
                <w:sz w:val="24"/>
                <w:szCs w:val="24"/>
                <w:highlight w:val="yellow"/>
              </w:rPr>
            </w:pPr>
            <w:r>
              <w:rPr>
                <w:rFonts w:ascii="Times New Roman" w:hAnsi="Times New Roman" w:cs="Times New Roman"/>
                <w:sz w:val="24"/>
                <w:szCs w:val="24"/>
              </w:rPr>
              <w:t>11</w:t>
            </w:r>
          </w:p>
        </w:tc>
        <w:tc>
          <w:tcPr>
            <w:tcW w:w="2414" w:type="dxa"/>
          </w:tcPr>
          <w:p w14:paraId="5CA2C9D2" w14:textId="31BB1E89" w:rsidR="008D0A46" w:rsidRPr="008374FA" w:rsidRDefault="008D0A46" w:rsidP="008D0A46">
            <w:pPr>
              <w:jc w:val="center"/>
              <w:rPr>
                <w:rFonts w:ascii="Times New Roman" w:hAnsi="Times New Roman"/>
                <w:sz w:val="24"/>
                <w:szCs w:val="24"/>
              </w:rPr>
            </w:pPr>
            <w:r w:rsidRPr="008374FA">
              <w:rPr>
                <w:rFonts w:ascii="Times New Roman" w:hAnsi="Times New Roman"/>
                <w:sz w:val="24"/>
                <w:szCs w:val="24"/>
              </w:rPr>
              <w:t>СМК</w:t>
            </w:r>
          </w:p>
        </w:tc>
        <w:tc>
          <w:tcPr>
            <w:tcW w:w="5808" w:type="dxa"/>
          </w:tcPr>
          <w:p w14:paraId="6C2573D3" w14:textId="153D84F5" w:rsidR="008D0A46" w:rsidRPr="008374FA" w:rsidRDefault="008D0A46" w:rsidP="008D0A46">
            <w:pPr>
              <w:spacing w:after="0"/>
              <w:jc w:val="both"/>
              <w:rPr>
                <w:rFonts w:ascii="Times New Roman" w:hAnsi="Times New Roman"/>
                <w:sz w:val="24"/>
                <w:szCs w:val="24"/>
              </w:rPr>
            </w:pPr>
            <w:r w:rsidRPr="008374FA">
              <w:rPr>
                <w:rFonts w:ascii="Times New Roman" w:hAnsi="Times New Roman"/>
                <w:sz w:val="24"/>
                <w:szCs w:val="24"/>
              </w:rPr>
              <w:t>Система менеджмента качества</w:t>
            </w:r>
          </w:p>
        </w:tc>
      </w:tr>
      <w:tr w:rsidR="005A218F" w:rsidRPr="00316C43" w14:paraId="2F0AAC31" w14:textId="77777777" w:rsidTr="008D4F7A">
        <w:tc>
          <w:tcPr>
            <w:tcW w:w="992" w:type="dxa"/>
          </w:tcPr>
          <w:p w14:paraId="0093D69B" w14:textId="68A8C2A9" w:rsidR="005A218F" w:rsidRPr="008374FA" w:rsidRDefault="008D0A46" w:rsidP="007B0B3E">
            <w:pPr>
              <w:pStyle w:val="ConsPlusNormal"/>
              <w:ind w:firstLine="0"/>
              <w:jc w:val="center"/>
              <w:rPr>
                <w:rFonts w:ascii="Times New Roman" w:hAnsi="Times New Roman" w:cs="Times New Roman"/>
                <w:sz w:val="24"/>
                <w:szCs w:val="24"/>
                <w:highlight w:val="yellow"/>
              </w:rPr>
            </w:pPr>
            <w:r>
              <w:rPr>
                <w:rFonts w:ascii="Times New Roman" w:hAnsi="Times New Roman" w:cs="Times New Roman"/>
                <w:sz w:val="24"/>
                <w:szCs w:val="24"/>
              </w:rPr>
              <w:t>12</w:t>
            </w:r>
          </w:p>
        </w:tc>
        <w:tc>
          <w:tcPr>
            <w:tcW w:w="2414" w:type="dxa"/>
          </w:tcPr>
          <w:p w14:paraId="429C95D5" w14:textId="77777777" w:rsidR="005A218F" w:rsidRPr="008374FA" w:rsidRDefault="003C11A9" w:rsidP="00037139">
            <w:pPr>
              <w:pStyle w:val="ConsPlusNormal"/>
              <w:ind w:left="-65" w:firstLine="0"/>
              <w:jc w:val="center"/>
              <w:rPr>
                <w:rFonts w:ascii="Times New Roman" w:hAnsi="Times New Roman" w:cs="Times New Roman"/>
                <w:sz w:val="24"/>
                <w:szCs w:val="24"/>
              </w:rPr>
            </w:pPr>
            <w:r w:rsidRPr="008374FA">
              <w:rPr>
                <w:rFonts w:ascii="Times New Roman" w:hAnsi="Times New Roman" w:cs="Times New Roman"/>
                <w:sz w:val="24"/>
                <w:szCs w:val="24"/>
              </w:rPr>
              <w:t>РВД</w:t>
            </w:r>
          </w:p>
        </w:tc>
        <w:tc>
          <w:tcPr>
            <w:tcW w:w="5808" w:type="dxa"/>
          </w:tcPr>
          <w:p w14:paraId="0C2CD597" w14:textId="77777777" w:rsidR="005A218F" w:rsidRPr="008374FA" w:rsidRDefault="003C11A9" w:rsidP="007E1AB1">
            <w:pPr>
              <w:pStyle w:val="ConsPlusNormal"/>
              <w:ind w:firstLine="0"/>
              <w:jc w:val="both"/>
              <w:rPr>
                <w:rFonts w:ascii="Times New Roman" w:hAnsi="Times New Roman" w:cs="Times New Roman"/>
                <w:sz w:val="24"/>
                <w:szCs w:val="24"/>
              </w:rPr>
            </w:pPr>
            <w:r w:rsidRPr="008374FA">
              <w:rPr>
                <w:rFonts w:ascii="Times New Roman" w:hAnsi="Times New Roman" w:cs="Times New Roman"/>
                <w:sz w:val="24"/>
                <w:szCs w:val="24"/>
              </w:rPr>
              <w:t>Рукав высокого давления</w:t>
            </w:r>
          </w:p>
        </w:tc>
      </w:tr>
      <w:tr w:rsidR="00766419" w:rsidRPr="00316C43" w14:paraId="0B37D60B" w14:textId="77777777" w:rsidTr="008D4F7A">
        <w:tc>
          <w:tcPr>
            <w:tcW w:w="992" w:type="dxa"/>
          </w:tcPr>
          <w:p w14:paraId="477C9F54" w14:textId="265663B6" w:rsidR="00766419" w:rsidRPr="008374FA" w:rsidRDefault="008D0A46" w:rsidP="007B0B3E">
            <w:pPr>
              <w:pStyle w:val="ConsPlusNormal"/>
              <w:ind w:firstLine="0"/>
              <w:jc w:val="center"/>
              <w:rPr>
                <w:rFonts w:ascii="Times New Roman" w:hAnsi="Times New Roman" w:cs="Times New Roman"/>
                <w:sz w:val="24"/>
                <w:szCs w:val="24"/>
                <w:highlight w:val="yellow"/>
              </w:rPr>
            </w:pPr>
            <w:r>
              <w:rPr>
                <w:rFonts w:ascii="Times New Roman" w:hAnsi="Times New Roman" w:cs="Times New Roman"/>
                <w:sz w:val="24"/>
                <w:szCs w:val="24"/>
              </w:rPr>
              <w:t>13</w:t>
            </w:r>
          </w:p>
        </w:tc>
        <w:tc>
          <w:tcPr>
            <w:tcW w:w="2414" w:type="dxa"/>
          </w:tcPr>
          <w:p w14:paraId="12F936F4" w14:textId="77777777" w:rsidR="00766419" w:rsidRPr="008374FA" w:rsidRDefault="00766419" w:rsidP="00037139">
            <w:pPr>
              <w:pStyle w:val="ConsPlusNormal"/>
              <w:ind w:left="-65" w:firstLine="0"/>
              <w:jc w:val="center"/>
              <w:rPr>
                <w:rFonts w:ascii="Times New Roman" w:hAnsi="Times New Roman" w:cs="Times New Roman"/>
                <w:sz w:val="24"/>
                <w:szCs w:val="24"/>
              </w:rPr>
            </w:pPr>
            <w:r w:rsidRPr="008374FA">
              <w:rPr>
                <w:rFonts w:ascii="Times New Roman" w:hAnsi="Times New Roman" w:cs="Times New Roman"/>
                <w:sz w:val="24"/>
                <w:szCs w:val="24"/>
              </w:rPr>
              <w:t xml:space="preserve">Доковое оборудование </w:t>
            </w:r>
          </w:p>
        </w:tc>
        <w:tc>
          <w:tcPr>
            <w:tcW w:w="5808" w:type="dxa"/>
          </w:tcPr>
          <w:p w14:paraId="7DBDF585" w14:textId="77777777" w:rsidR="008D4F7A" w:rsidRPr="008374FA" w:rsidRDefault="00766419" w:rsidP="008374FA">
            <w:pPr>
              <w:pStyle w:val="ConsPlusNormal"/>
              <w:ind w:firstLine="0"/>
              <w:jc w:val="both"/>
              <w:rPr>
                <w:rFonts w:ascii="Times New Roman" w:hAnsi="Times New Roman" w:cs="Times New Roman"/>
                <w:sz w:val="24"/>
                <w:szCs w:val="24"/>
              </w:rPr>
            </w:pPr>
            <w:r w:rsidRPr="008374FA">
              <w:rPr>
                <w:rFonts w:ascii="Times New Roman" w:hAnsi="Times New Roman" w:cs="Times New Roman"/>
                <w:sz w:val="24"/>
                <w:szCs w:val="24"/>
              </w:rPr>
              <w:t xml:space="preserve">Ворота секционные подъёмные </w:t>
            </w:r>
          </w:p>
          <w:p w14:paraId="37A0BDA4" w14:textId="6F743849" w:rsidR="00766419" w:rsidRPr="008374FA" w:rsidRDefault="00766419" w:rsidP="008374FA">
            <w:pPr>
              <w:pStyle w:val="ConsPlusNormal"/>
              <w:ind w:firstLine="0"/>
              <w:jc w:val="both"/>
              <w:rPr>
                <w:rFonts w:ascii="Times New Roman" w:hAnsi="Times New Roman" w:cs="Times New Roman"/>
                <w:sz w:val="24"/>
                <w:szCs w:val="24"/>
              </w:rPr>
            </w:pPr>
            <w:r w:rsidRPr="008374FA">
              <w:rPr>
                <w:rFonts w:ascii="Times New Roman" w:hAnsi="Times New Roman" w:cs="Times New Roman"/>
                <w:sz w:val="24"/>
                <w:szCs w:val="24"/>
              </w:rPr>
              <w:t xml:space="preserve">Доклевеллер </w:t>
            </w:r>
          </w:p>
          <w:p w14:paraId="73F7F9D2" w14:textId="39794E5F" w:rsidR="00766419" w:rsidRPr="008374FA" w:rsidRDefault="00766419" w:rsidP="007E1AB1">
            <w:pPr>
              <w:pStyle w:val="ConsPlusNormal"/>
              <w:ind w:firstLine="0"/>
              <w:jc w:val="both"/>
              <w:rPr>
                <w:rFonts w:ascii="Times New Roman" w:hAnsi="Times New Roman" w:cs="Times New Roman"/>
                <w:sz w:val="24"/>
                <w:szCs w:val="24"/>
              </w:rPr>
            </w:pPr>
            <w:r w:rsidRPr="008374FA">
              <w:rPr>
                <w:rFonts w:ascii="Times New Roman" w:hAnsi="Times New Roman" w:cs="Times New Roman"/>
                <w:sz w:val="24"/>
                <w:szCs w:val="24"/>
              </w:rPr>
              <w:t xml:space="preserve">Докшелтер </w:t>
            </w:r>
          </w:p>
        </w:tc>
      </w:tr>
    </w:tbl>
    <w:p w14:paraId="781B1512" w14:textId="77777777" w:rsidR="00152BAD" w:rsidRDefault="00152BAD" w:rsidP="00152BAD">
      <w:pPr>
        <w:widowControl w:val="0"/>
        <w:tabs>
          <w:tab w:val="left" w:pos="284"/>
        </w:tabs>
        <w:autoSpaceDE w:val="0"/>
        <w:autoSpaceDN w:val="0"/>
        <w:adjustRightInd w:val="0"/>
        <w:spacing w:after="0" w:line="240" w:lineRule="auto"/>
        <w:rPr>
          <w:rFonts w:ascii="Times New Roman" w:eastAsia="Times New Roman" w:hAnsi="Times New Roman"/>
          <w:b/>
          <w:sz w:val="28"/>
          <w:szCs w:val="28"/>
          <w:lang w:eastAsia="ru-RU"/>
        </w:rPr>
      </w:pPr>
    </w:p>
    <w:p w14:paraId="420452C4" w14:textId="77777777" w:rsidR="00152BAD" w:rsidRDefault="00152BAD" w:rsidP="00152BAD">
      <w:pPr>
        <w:widowControl w:val="0"/>
        <w:tabs>
          <w:tab w:val="left" w:pos="284"/>
        </w:tabs>
        <w:autoSpaceDE w:val="0"/>
        <w:autoSpaceDN w:val="0"/>
        <w:adjustRightInd w:val="0"/>
        <w:spacing w:after="0" w:line="240" w:lineRule="auto"/>
        <w:rPr>
          <w:rFonts w:ascii="Times New Roman" w:eastAsia="Times New Roman" w:hAnsi="Times New Roman"/>
          <w:b/>
          <w:sz w:val="28"/>
          <w:szCs w:val="28"/>
          <w:lang w:eastAsia="ru-RU"/>
        </w:rPr>
      </w:pPr>
    </w:p>
    <w:p w14:paraId="3AE81387" w14:textId="0914F818" w:rsidR="00152BAD" w:rsidRDefault="00152BAD" w:rsidP="00152BAD">
      <w:pPr>
        <w:widowControl w:val="0"/>
        <w:tabs>
          <w:tab w:val="left" w:pos="284"/>
        </w:tabs>
        <w:autoSpaceDE w:val="0"/>
        <w:autoSpaceDN w:val="0"/>
        <w:adjustRightInd w:val="0"/>
        <w:spacing w:after="0" w:line="240" w:lineRule="auto"/>
        <w:rPr>
          <w:rFonts w:ascii="Times New Roman" w:eastAsia="Times New Roman" w:hAnsi="Times New Roman"/>
          <w:b/>
          <w:sz w:val="28"/>
          <w:szCs w:val="28"/>
          <w:lang w:eastAsia="ru-RU"/>
        </w:rPr>
      </w:pPr>
    </w:p>
    <w:p w14:paraId="047E586F" w14:textId="7E135823" w:rsidR="008D0A46" w:rsidRDefault="008D0A46" w:rsidP="00152BAD">
      <w:pPr>
        <w:widowControl w:val="0"/>
        <w:tabs>
          <w:tab w:val="left" w:pos="284"/>
        </w:tabs>
        <w:autoSpaceDE w:val="0"/>
        <w:autoSpaceDN w:val="0"/>
        <w:adjustRightInd w:val="0"/>
        <w:spacing w:after="0" w:line="240" w:lineRule="auto"/>
        <w:rPr>
          <w:rFonts w:ascii="Times New Roman" w:eastAsia="Times New Roman" w:hAnsi="Times New Roman"/>
          <w:b/>
          <w:sz w:val="28"/>
          <w:szCs w:val="28"/>
          <w:lang w:eastAsia="ru-RU"/>
        </w:rPr>
      </w:pPr>
    </w:p>
    <w:p w14:paraId="4729314C" w14:textId="125510BF" w:rsidR="008D0A46" w:rsidRDefault="008D0A46" w:rsidP="00152BAD">
      <w:pPr>
        <w:widowControl w:val="0"/>
        <w:tabs>
          <w:tab w:val="left" w:pos="284"/>
        </w:tabs>
        <w:autoSpaceDE w:val="0"/>
        <w:autoSpaceDN w:val="0"/>
        <w:adjustRightInd w:val="0"/>
        <w:spacing w:after="0" w:line="240" w:lineRule="auto"/>
        <w:rPr>
          <w:rFonts w:ascii="Times New Roman" w:eastAsia="Times New Roman" w:hAnsi="Times New Roman"/>
          <w:b/>
          <w:sz w:val="28"/>
          <w:szCs w:val="28"/>
          <w:lang w:eastAsia="ru-RU"/>
        </w:rPr>
      </w:pPr>
    </w:p>
    <w:p w14:paraId="64702495" w14:textId="77777777" w:rsidR="008D0A46" w:rsidRPr="00152BAD" w:rsidRDefault="008D0A46" w:rsidP="00BA27F3">
      <w:pPr>
        <w:widowControl w:val="0"/>
        <w:tabs>
          <w:tab w:val="left" w:pos="284"/>
        </w:tabs>
        <w:autoSpaceDE w:val="0"/>
        <w:autoSpaceDN w:val="0"/>
        <w:adjustRightInd w:val="0"/>
        <w:spacing w:after="0" w:line="240" w:lineRule="auto"/>
        <w:ind w:firstLine="709"/>
        <w:rPr>
          <w:rFonts w:ascii="Times New Roman" w:eastAsia="Times New Roman" w:hAnsi="Times New Roman"/>
          <w:b/>
          <w:sz w:val="28"/>
          <w:szCs w:val="28"/>
          <w:lang w:eastAsia="ru-RU"/>
        </w:rPr>
      </w:pPr>
    </w:p>
    <w:p w14:paraId="7441F237" w14:textId="528D8195" w:rsidR="00F309E0" w:rsidRDefault="00F309E0" w:rsidP="00BA27F3">
      <w:pPr>
        <w:widowControl w:val="0"/>
        <w:numPr>
          <w:ilvl w:val="0"/>
          <w:numId w:val="1"/>
        </w:numPr>
        <w:tabs>
          <w:tab w:val="left" w:pos="284"/>
        </w:tabs>
        <w:autoSpaceDE w:val="0"/>
        <w:autoSpaceDN w:val="0"/>
        <w:adjustRightInd w:val="0"/>
        <w:spacing w:after="0" w:line="240" w:lineRule="auto"/>
        <w:ind w:left="0" w:firstLine="709"/>
        <w:jc w:val="center"/>
        <w:rPr>
          <w:rFonts w:ascii="Times New Roman" w:eastAsia="Times New Roman" w:hAnsi="Times New Roman"/>
          <w:b/>
          <w:sz w:val="28"/>
          <w:szCs w:val="28"/>
          <w:lang w:eastAsia="ru-RU"/>
        </w:rPr>
      </w:pPr>
      <w:r w:rsidRPr="00C440ED">
        <w:rPr>
          <w:rFonts w:ascii="Times New Roman" w:eastAsia="Times New Roman" w:hAnsi="Times New Roman"/>
          <w:b/>
          <w:sz w:val="28"/>
          <w:szCs w:val="28"/>
          <w:lang w:eastAsia="ru-RU"/>
        </w:rPr>
        <w:t>НАИМЕНОВАНИЕ ОКАЗЫВАЕМЫХ УСЛУГ</w:t>
      </w:r>
    </w:p>
    <w:p w14:paraId="19B125A5" w14:textId="77777777" w:rsidR="00961160" w:rsidRPr="00C440ED" w:rsidRDefault="00961160" w:rsidP="00BA27F3">
      <w:pPr>
        <w:widowControl w:val="0"/>
        <w:tabs>
          <w:tab w:val="left" w:pos="284"/>
        </w:tabs>
        <w:autoSpaceDE w:val="0"/>
        <w:autoSpaceDN w:val="0"/>
        <w:adjustRightInd w:val="0"/>
        <w:spacing w:after="0" w:line="240" w:lineRule="auto"/>
        <w:ind w:left="709"/>
        <w:rPr>
          <w:rFonts w:ascii="Times New Roman" w:eastAsia="Times New Roman" w:hAnsi="Times New Roman"/>
          <w:b/>
          <w:sz w:val="28"/>
          <w:szCs w:val="28"/>
          <w:lang w:eastAsia="ru-RU"/>
        </w:rPr>
      </w:pPr>
    </w:p>
    <w:p w14:paraId="20F60F75" w14:textId="11D59E02" w:rsidR="0025213F" w:rsidRDefault="00F433BC" w:rsidP="00BA27F3">
      <w:pPr>
        <w:tabs>
          <w:tab w:val="left" w:pos="567"/>
        </w:tabs>
        <w:spacing w:after="0" w:line="240" w:lineRule="auto"/>
        <w:ind w:firstLine="709"/>
        <w:jc w:val="both"/>
        <w:rPr>
          <w:rFonts w:ascii="Times New Roman" w:hAnsi="Times New Roman"/>
          <w:sz w:val="24"/>
          <w:szCs w:val="24"/>
        </w:rPr>
      </w:pPr>
      <w:r w:rsidRPr="008374FA">
        <w:rPr>
          <w:rFonts w:ascii="Times New Roman" w:hAnsi="Times New Roman"/>
          <w:sz w:val="24"/>
          <w:szCs w:val="24"/>
        </w:rPr>
        <w:t>Оказание услуг</w:t>
      </w:r>
      <w:r w:rsidR="0025213F" w:rsidRPr="008374FA">
        <w:rPr>
          <w:rFonts w:ascii="Times New Roman" w:hAnsi="Times New Roman"/>
          <w:sz w:val="24"/>
          <w:szCs w:val="24"/>
        </w:rPr>
        <w:t xml:space="preserve"> по техническому обслуживанию и ремонту докового оборудования Ростовского Магистрального Сортировочного Центра для нужд УФПС Ростовской области.</w:t>
      </w:r>
    </w:p>
    <w:p w14:paraId="4B1B68C0" w14:textId="77777777" w:rsidR="00961160" w:rsidRPr="008374FA" w:rsidRDefault="00961160" w:rsidP="00BA27F3">
      <w:pPr>
        <w:tabs>
          <w:tab w:val="left" w:pos="567"/>
        </w:tabs>
        <w:spacing w:after="0" w:line="240" w:lineRule="auto"/>
        <w:ind w:firstLine="709"/>
        <w:jc w:val="both"/>
        <w:rPr>
          <w:rFonts w:ascii="Times New Roman" w:hAnsi="Times New Roman"/>
          <w:sz w:val="24"/>
          <w:szCs w:val="24"/>
        </w:rPr>
      </w:pPr>
    </w:p>
    <w:p w14:paraId="1ABBCF80" w14:textId="758E662A" w:rsidR="0025213F" w:rsidRDefault="0025213F" w:rsidP="00BA27F3">
      <w:pPr>
        <w:widowControl w:val="0"/>
        <w:numPr>
          <w:ilvl w:val="0"/>
          <w:numId w:val="1"/>
        </w:numPr>
        <w:tabs>
          <w:tab w:val="left" w:pos="284"/>
        </w:tabs>
        <w:autoSpaceDE w:val="0"/>
        <w:autoSpaceDN w:val="0"/>
        <w:adjustRightInd w:val="0"/>
        <w:spacing w:after="0" w:line="240" w:lineRule="auto"/>
        <w:ind w:left="0" w:firstLine="709"/>
        <w:jc w:val="center"/>
        <w:rPr>
          <w:rFonts w:ascii="Times New Roman" w:eastAsia="Times New Roman" w:hAnsi="Times New Roman"/>
          <w:b/>
          <w:sz w:val="28"/>
          <w:szCs w:val="28"/>
          <w:lang w:eastAsia="ru-RU"/>
        </w:rPr>
      </w:pPr>
      <w:r w:rsidRPr="00316C43">
        <w:rPr>
          <w:rFonts w:ascii="Times New Roman" w:hAnsi="Times New Roman"/>
          <w:b/>
          <w:sz w:val="28"/>
          <w:szCs w:val="28"/>
        </w:rPr>
        <w:t xml:space="preserve">ОПИСАНИЕ </w:t>
      </w:r>
      <w:r w:rsidR="00F309E0" w:rsidRPr="00C440ED">
        <w:rPr>
          <w:rFonts w:ascii="Times New Roman" w:eastAsia="Times New Roman" w:hAnsi="Times New Roman"/>
          <w:b/>
          <w:sz w:val="28"/>
          <w:szCs w:val="28"/>
          <w:lang w:eastAsia="ru-RU"/>
        </w:rPr>
        <w:t>УСЛУГИ, ЦЕЛЬ И ЗАДАЧИ</w:t>
      </w:r>
    </w:p>
    <w:p w14:paraId="72F23FFB" w14:textId="77777777" w:rsidR="00961160" w:rsidRPr="00F309E0" w:rsidRDefault="00961160" w:rsidP="00BA27F3">
      <w:pPr>
        <w:widowControl w:val="0"/>
        <w:tabs>
          <w:tab w:val="left" w:pos="284"/>
        </w:tabs>
        <w:autoSpaceDE w:val="0"/>
        <w:autoSpaceDN w:val="0"/>
        <w:adjustRightInd w:val="0"/>
        <w:spacing w:after="0" w:line="240" w:lineRule="auto"/>
        <w:ind w:left="709"/>
        <w:rPr>
          <w:rFonts w:ascii="Times New Roman" w:eastAsia="Times New Roman" w:hAnsi="Times New Roman"/>
          <w:b/>
          <w:sz w:val="28"/>
          <w:szCs w:val="28"/>
          <w:lang w:eastAsia="ru-RU"/>
        </w:rPr>
      </w:pPr>
    </w:p>
    <w:p w14:paraId="32142CBB" w14:textId="77777777" w:rsidR="0025213F" w:rsidRPr="008374FA" w:rsidRDefault="00084AC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Описание </w:t>
      </w:r>
      <w:r w:rsidR="00F309E0" w:rsidRPr="008374FA">
        <w:rPr>
          <w:rFonts w:ascii="Times New Roman" w:hAnsi="Times New Roman"/>
          <w:sz w:val="24"/>
          <w:szCs w:val="24"/>
        </w:rPr>
        <w:t>услуг</w:t>
      </w:r>
      <w:r w:rsidRPr="008374FA">
        <w:rPr>
          <w:rFonts w:ascii="Times New Roman" w:hAnsi="Times New Roman"/>
          <w:sz w:val="24"/>
          <w:szCs w:val="24"/>
        </w:rPr>
        <w:t>: обслуживание докового оборудования</w:t>
      </w:r>
      <w:r w:rsidR="00DC47CE" w:rsidRPr="008374FA">
        <w:rPr>
          <w:rFonts w:ascii="Times New Roman" w:hAnsi="Times New Roman"/>
          <w:sz w:val="24"/>
          <w:szCs w:val="24"/>
        </w:rPr>
        <w:t xml:space="preserve"> РМСЦ</w:t>
      </w:r>
      <w:r w:rsidRPr="008374FA">
        <w:rPr>
          <w:rFonts w:ascii="Times New Roman" w:hAnsi="Times New Roman"/>
          <w:sz w:val="24"/>
          <w:szCs w:val="24"/>
        </w:rPr>
        <w:t xml:space="preserve"> включает в себя контроль технического состояния, поддержание работоспособности и исправности оборудования с помощью его технического обслуживания, ремонта, наладки и регулировки.</w:t>
      </w:r>
    </w:p>
    <w:p w14:paraId="4B04C37F" w14:textId="77777777" w:rsidR="00084ACF" w:rsidRPr="008374FA" w:rsidRDefault="00084AC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Цель </w:t>
      </w:r>
      <w:r w:rsidR="00E234E8" w:rsidRPr="008374FA">
        <w:rPr>
          <w:rFonts w:ascii="Times New Roman" w:hAnsi="Times New Roman"/>
          <w:sz w:val="24"/>
          <w:szCs w:val="24"/>
        </w:rPr>
        <w:t>–</w:t>
      </w:r>
      <w:r w:rsidRPr="008374FA">
        <w:rPr>
          <w:rFonts w:ascii="Times New Roman" w:hAnsi="Times New Roman"/>
          <w:sz w:val="24"/>
          <w:szCs w:val="24"/>
        </w:rPr>
        <w:t xml:space="preserve"> поддержание работоспособности и исправности докового оборудования, обеспечение бесперебойного и безопасного производственного цикла функционирования объекта.</w:t>
      </w:r>
    </w:p>
    <w:p w14:paraId="10CCB682" w14:textId="3D3866FC" w:rsidR="00E234E8" w:rsidRDefault="00E234E8"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Задачи – </w:t>
      </w:r>
      <w:r w:rsidR="00945343" w:rsidRPr="008374FA">
        <w:rPr>
          <w:rFonts w:ascii="Times New Roman" w:hAnsi="Times New Roman"/>
          <w:sz w:val="24"/>
          <w:szCs w:val="24"/>
        </w:rPr>
        <w:t>оказание услуг</w:t>
      </w:r>
      <w:r w:rsidRPr="008374FA">
        <w:rPr>
          <w:rFonts w:ascii="Times New Roman" w:hAnsi="Times New Roman"/>
          <w:sz w:val="24"/>
          <w:szCs w:val="24"/>
        </w:rPr>
        <w:t xml:space="preserve"> по техническому обслуживанию </w:t>
      </w:r>
      <w:r w:rsidR="00C57C08" w:rsidRPr="008374FA">
        <w:rPr>
          <w:rFonts w:ascii="Times New Roman" w:hAnsi="Times New Roman"/>
          <w:sz w:val="24"/>
          <w:szCs w:val="24"/>
        </w:rPr>
        <w:t xml:space="preserve">и ремонту </w:t>
      </w:r>
      <w:r w:rsidRPr="008374FA">
        <w:rPr>
          <w:rFonts w:ascii="Times New Roman" w:hAnsi="Times New Roman"/>
          <w:sz w:val="24"/>
          <w:szCs w:val="24"/>
        </w:rPr>
        <w:t>докового оборудования УФПС Ростовской области.</w:t>
      </w:r>
    </w:p>
    <w:p w14:paraId="37D398E1" w14:textId="77777777" w:rsidR="008D0A46" w:rsidRPr="008374FA" w:rsidRDefault="008D0A46" w:rsidP="00BA27F3">
      <w:pPr>
        <w:spacing w:after="0" w:line="240" w:lineRule="auto"/>
        <w:ind w:firstLine="709"/>
        <w:jc w:val="both"/>
        <w:rPr>
          <w:rFonts w:ascii="Times New Roman" w:hAnsi="Times New Roman"/>
          <w:sz w:val="24"/>
          <w:szCs w:val="24"/>
        </w:rPr>
      </w:pPr>
    </w:p>
    <w:p w14:paraId="188244C3" w14:textId="77777777" w:rsidR="0025213F" w:rsidRDefault="0025213F" w:rsidP="00BA27F3">
      <w:pPr>
        <w:pStyle w:val="ConsPlusNormal"/>
        <w:numPr>
          <w:ilvl w:val="0"/>
          <w:numId w:val="1"/>
        </w:numPr>
        <w:ind w:left="0" w:firstLine="709"/>
        <w:jc w:val="center"/>
        <w:rPr>
          <w:rFonts w:ascii="Times New Roman" w:hAnsi="Times New Roman" w:cs="Times New Roman"/>
          <w:b/>
          <w:sz w:val="28"/>
          <w:szCs w:val="28"/>
        </w:rPr>
      </w:pPr>
      <w:r w:rsidRPr="00316C43">
        <w:rPr>
          <w:rFonts w:ascii="Times New Roman" w:hAnsi="Times New Roman" w:cs="Times New Roman"/>
          <w:b/>
          <w:sz w:val="28"/>
          <w:szCs w:val="28"/>
        </w:rPr>
        <w:t xml:space="preserve">ТРЕБОВАНИЯ К СРОКУ И МЕСТУ </w:t>
      </w:r>
      <w:r w:rsidR="00F309E0">
        <w:rPr>
          <w:rFonts w:ascii="Times New Roman" w:hAnsi="Times New Roman" w:cs="Times New Roman"/>
          <w:b/>
          <w:sz w:val="28"/>
          <w:szCs w:val="28"/>
        </w:rPr>
        <w:t>ОКАЗАНИЯ УСЛУГ</w:t>
      </w:r>
    </w:p>
    <w:p w14:paraId="5894B4C5" w14:textId="77777777" w:rsidR="00A47934" w:rsidRPr="00316C43" w:rsidRDefault="00A47934" w:rsidP="00BA27F3">
      <w:pPr>
        <w:pStyle w:val="ConsPlusNormal"/>
        <w:ind w:firstLine="709"/>
        <w:rPr>
          <w:rFonts w:ascii="Times New Roman" w:hAnsi="Times New Roman" w:cs="Times New Roman"/>
          <w:b/>
          <w:sz w:val="28"/>
          <w:szCs w:val="28"/>
        </w:rPr>
      </w:pPr>
    </w:p>
    <w:p w14:paraId="5BE7D1CA" w14:textId="77777777" w:rsidR="00A47934" w:rsidRPr="008374FA" w:rsidRDefault="00A47934"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Требования к срокам </w:t>
      </w:r>
      <w:r w:rsidR="00F309E0" w:rsidRPr="008374FA">
        <w:rPr>
          <w:rFonts w:ascii="Times New Roman" w:hAnsi="Times New Roman"/>
          <w:sz w:val="24"/>
          <w:szCs w:val="24"/>
        </w:rPr>
        <w:t>начала и окончания оказания услуг</w:t>
      </w:r>
      <w:r w:rsidRPr="008374FA">
        <w:rPr>
          <w:rFonts w:ascii="Times New Roman" w:hAnsi="Times New Roman"/>
          <w:sz w:val="24"/>
          <w:szCs w:val="24"/>
        </w:rPr>
        <w:t>.</w:t>
      </w:r>
    </w:p>
    <w:p w14:paraId="6768259F" w14:textId="77777777" w:rsidR="00A47934" w:rsidRPr="008374FA" w:rsidRDefault="00F309E0"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Начало оказания услуг</w:t>
      </w:r>
      <w:r w:rsidR="00A47934" w:rsidRPr="008374FA">
        <w:rPr>
          <w:rFonts w:ascii="Times New Roman" w:hAnsi="Times New Roman"/>
          <w:sz w:val="24"/>
          <w:szCs w:val="24"/>
        </w:rPr>
        <w:t xml:space="preserve"> – с </w:t>
      </w:r>
      <w:r w:rsidR="00C519FC" w:rsidRPr="008374FA">
        <w:rPr>
          <w:rFonts w:ascii="Times New Roman" w:hAnsi="Times New Roman"/>
          <w:sz w:val="24"/>
          <w:szCs w:val="24"/>
        </w:rPr>
        <w:t>даты подписания</w:t>
      </w:r>
      <w:r w:rsidR="00A47934" w:rsidRPr="008374FA">
        <w:rPr>
          <w:rFonts w:ascii="Times New Roman" w:hAnsi="Times New Roman"/>
          <w:sz w:val="24"/>
          <w:szCs w:val="24"/>
        </w:rPr>
        <w:t xml:space="preserve"> договора .</w:t>
      </w:r>
    </w:p>
    <w:p w14:paraId="21782C8A" w14:textId="77777777" w:rsidR="00A47934" w:rsidRPr="008374FA" w:rsidRDefault="00C519FC"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Окончание оказания услуг</w:t>
      </w:r>
      <w:r w:rsidR="00A47934" w:rsidRPr="008374FA">
        <w:rPr>
          <w:rFonts w:ascii="Times New Roman" w:hAnsi="Times New Roman"/>
          <w:sz w:val="24"/>
          <w:szCs w:val="24"/>
        </w:rPr>
        <w:t xml:space="preserve"> - в течение 12 месяцев с даты подписания договора.</w:t>
      </w:r>
    </w:p>
    <w:p w14:paraId="1A517391" w14:textId="77777777" w:rsidR="0025213F" w:rsidRPr="008374FA" w:rsidRDefault="002D4192"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План график: проведения</w:t>
      </w:r>
      <w:r w:rsidR="0025213F" w:rsidRPr="008374FA">
        <w:rPr>
          <w:rFonts w:ascii="Times New Roman" w:hAnsi="Times New Roman"/>
          <w:sz w:val="24"/>
          <w:szCs w:val="24"/>
        </w:rPr>
        <w:t xml:space="preserve"> профилактического технического обслуживания (ПТО) докового оборудовани</w:t>
      </w:r>
      <w:r w:rsidR="00A47934" w:rsidRPr="008374FA">
        <w:rPr>
          <w:rFonts w:ascii="Times New Roman" w:hAnsi="Times New Roman"/>
          <w:sz w:val="24"/>
          <w:szCs w:val="24"/>
        </w:rPr>
        <w:t>я приведены в Приложении №1 к техническому заданию</w:t>
      </w:r>
      <w:r w:rsidR="0025213F" w:rsidRPr="008374FA">
        <w:rPr>
          <w:rFonts w:ascii="Times New Roman" w:hAnsi="Times New Roman"/>
          <w:sz w:val="24"/>
          <w:szCs w:val="24"/>
        </w:rPr>
        <w:t xml:space="preserve">. </w:t>
      </w:r>
    </w:p>
    <w:p w14:paraId="41CB3574" w14:textId="196832D1" w:rsidR="0025213F" w:rsidRDefault="00C0589E" w:rsidP="00BA27F3">
      <w:pPr>
        <w:spacing w:after="0" w:line="240" w:lineRule="auto"/>
        <w:ind w:firstLine="709"/>
        <w:jc w:val="both"/>
        <w:rPr>
          <w:rFonts w:ascii="Times New Roman" w:hAnsi="Times New Roman"/>
          <w:sz w:val="24"/>
          <w:szCs w:val="24"/>
        </w:rPr>
      </w:pPr>
      <w:r w:rsidRPr="008374FA">
        <w:rPr>
          <w:rFonts w:ascii="Times New Roman" w:eastAsia="Times New Roman" w:hAnsi="Times New Roman"/>
          <w:sz w:val="24"/>
          <w:szCs w:val="24"/>
          <w:lang w:eastAsia="ru-RU"/>
        </w:rPr>
        <w:t xml:space="preserve">Место </w:t>
      </w:r>
      <w:r w:rsidR="00BB69AA" w:rsidRPr="008374FA">
        <w:rPr>
          <w:rFonts w:ascii="Times New Roman" w:eastAsia="Times New Roman" w:hAnsi="Times New Roman"/>
          <w:sz w:val="24"/>
          <w:szCs w:val="24"/>
          <w:lang w:eastAsia="ru-RU"/>
        </w:rPr>
        <w:t>выполнения работ</w:t>
      </w:r>
      <w:r w:rsidR="0025213F" w:rsidRPr="008374FA">
        <w:rPr>
          <w:rFonts w:ascii="Times New Roman" w:hAnsi="Times New Roman"/>
          <w:sz w:val="24"/>
          <w:szCs w:val="24"/>
        </w:rPr>
        <w:t xml:space="preserve">: </w:t>
      </w:r>
      <w:r w:rsidR="008E2675" w:rsidRPr="008374FA">
        <w:rPr>
          <w:rFonts w:ascii="Times New Roman" w:hAnsi="Times New Roman"/>
          <w:sz w:val="24"/>
          <w:szCs w:val="24"/>
        </w:rPr>
        <w:t>г.</w:t>
      </w:r>
      <w:r w:rsidR="0082161C" w:rsidRPr="008374FA">
        <w:rPr>
          <w:rFonts w:ascii="Times New Roman" w:hAnsi="Times New Roman"/>
          <w:sz w:val="24"/>
          <w:szCs w:val="24"/>
        </w:rPr>
        <w:t xml:space="preserve"> Ростов</w:t>
      </w:r>
      <w:r w:rsidR="0025213F" w:rsidRPr="008374FA">
        <w:rPr>
          <w:rFonts w:ascii="Times New Roman" w:hAnsi="Times New Roman"/>
          <w:sz w:val="24"/>
          <w:szCs w:val="24"/>
        </w:rPr>
        <w:t>-на-Дону, ул</w:t>
      </w:r>
      <w:r w:rsidR="0082161C" w:rsidRPr="008374FA">
        <w:rPr>
          <w:rFonts w:ascii="Times New Roman" w:hAnsi="Times New Roman"/>
          <w:sz w:val="24"/>
          <w:szCs w:val="24"/>
        </w:rPr>
        <w:t xml:space="preserve">. </w:t>
      </w:r>
      <w:r w:rsidR="0025213F" w:rsidRPr="008374FA">
        <w:rPr>
          <w:rFonts w:ascii="Times New Roman" w:hAnsi="Times New Roman"/>
          <w:sz w:val="24"/>
          <w:szCs w:val="24"/>
        </w:rPr>
        <w:t>Пескова1/2/169А/3.</w:t>
      </w:r>
    </w:p>
    <w:p w14:paraId="4D7236E5" w14:textId="77777777" w:rsidR="00961160" w:rsidRPr="008374FA" w:rsidRDefault="00961160" w:rsidP="00BA27F3">
      <w:pPr>
        <w:spacing w:after="0" w:line="240" w:lineRule="auto"/>
        <w:ind w:firstLine="709"/>
        <w:jc w:val="both"/>
        <w:rPr>
          <w:rFonts w:ascii="Times New Roman" w:hAnsi="Times New Roman"/>
          <w:sz w:val="24"/>
          <w:szCs w:val="24"/>
        </w:rPr>
      </w:pPr>
    </w:p>
    <w:p w14:paraId="2BCE6A53" w14:textId="31B0C729" w:rsidR="0025213F" w:rsidRDefault="0025213F" w:rsidP="00BA27F3">
      <w:pPr>
        <w:pStyle w:val="ConsPlusNormal"/>
        <w:numPr>
          <w:ilvl w:val="0"/>
          <w:numId w:val="1"/>
        </w:numPr>
        <w:ind w:left="0" w:firstLine="709"/>
        <w:jc w:val="center"/>
        <w:rPr>
          <w:rFonts w:ascii="Times New Roman" w:hAnsi="Times New Roman" w:cs="Times New Roman"/>
          <w:b/>
          <w:sz w:val="28"/>
          <w:szCs w:val="28"/>
        </w:rPr>
      </w:pPr>
      <w:r w:rsidRPr="00316C43">
        <w:rPr>
          <w:rFonts w:ascii="Times New Roman" w:hAnsi="Times New Roman" w:cs="Times New Roman"/>
          <w:b/>
          <w:sz w:val="28"/>
          <w:szCs w:val="28"/>
        </w:rPr>
        <w:t xml:space="preserve">ХАРАКТЕРИСТИКИ </w:t>
      </w:r>
      <w:r w:rsidR="00C519FC">
        <w:rPr>
          <w:rFonts w:ascii="Times New Roman" w:hAnsi="Times New Roman" w:cs="Times New Roman"/>
          <w:b/>
          <w:sz w:val="28"/>
          <w:szCs w:val="28"/>
        </w:rPr>
        <w:t>ОКАЗЫВАЕМЫХ УСЛУГ</w:t>
      </w:r>
      <w:r w:rsidR="00BB69AA">
        <w:rPr>
          <w:rFonts w:ascii="Times New Roman" w:hAnsi="Times New Roman" w:cs="Times New Roman"/>
          <w:b/>
          <w:sz w:val="28"/>
          <w:szCs w:val="28"/>
        </w:rPr>
        <w:t xml:space="preserve"> </w:t>
      </w:r>
    </w:p>
    <w:p w14:paraId="65D52CCF" w14:textId="77777777" w:rsidR="00961160" w:rsidRDefault="00961160" w:rsidP="00BA27F3">
      <w:pPr>
        <w:pStyle w:val="ConsPlusNormal"/>
        <w:numPr>
          <w:ilvl w:val="0"/>
          <w:numId w:val="1"/>
        </w:numPr>
        <w:ind w:left="0" w:firstLine="709"/>
        <w:jc w:val="center"/>
        <w:rPr>
          <w:rFonts w:ascii="Times New Roman" w:hAnsi="Times New Roman" w:cs="Times New Roman"/>
          <w:b/>
          <w:sz w:val="28"/>
          <w:szCs w:val="28"/>
        </w:rPr>
      </w:pPr>
    </w:p>
    <w:p w14:paraId="28D1BB0F" w14:textId="77777777" w:rsidR="0025213F" w:rsidRPr="00316C43" w:rsidRDefault="0025213F" w:rsidP="00BA27F3">
      <w:pPr>
        <w:spacing w:after="0" w:line="240" w:lineRule="auto"/>
        <w:ind w:firstLine="709"/>
        <w:jc w:val="both"/>
        <w:rPr>
          <w:rFonts w:ascii="Times New Roman" w:hAnsi="Times New Roman"/>
          <w:b/>
          <w:sz w:val="28"/>
          <w:szCs w:val="28"/>
        </w:rPr>
      </w:pPr>
      <w:r w:rsidRPr="00316C43">
        <w:rPr>
          <w:rFonts w:ascii="Times New Roman" w:hAnsi="Times New Roman"/>
          <w:b/>
          <w:sz w:val="28"/>
          <w:szCs w:val="28"/>
        </w:rPr>
        <w:t xml:space="preserve">   5.1 Техническое обслуживание состоит из:</w:t>
      </w:r>
    </w:p>
    <w:p w14:paraId="1101FE2D"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-профилактического технического обслуживания (ПТО);  </w:t>
      </w:r>
    </w:p>
    <w:p w14:paraId="1480C204"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w:t>
      </w:r>
      <w:r w:rsidR="007B0B3E" w:rsidRPr="008374FA">
        <w:rPr>
          <w:rFonts w:ascii="Times New Roman" w:hAnsi="Times New Roman"/>
          <w:sz w:val="24"/>
          <w:szCs w:val="24"/>
        </w:rPr>
        <w:t>замена в процессе проведения ТО расходных материалов</w:t>
      </w:r>
      <w:r w:rsidRPr="008374FA">
        <w:rPr>
          <w:rFonts w:ascii="Times New Roman" w:hAnsi="Times New Roman"/>
          <w:sz w:val="24"/>
          <w:szCs w:val="24"/>
        </w:rPr>
        <w:t>.</w:t>
      </w:r>
    </w:p>
    <w:p w14:paraId="2A9FD9BD" w14:textId="58EA174C"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Перечень оборудования, подлежащий </w:t>
      </w:r>
      <w:r w:rsidR="0088141A" w:rsidRPr="008374FA">
        <w:rPr>
          <w:rFonts w:ascii="Times New Roman" w:hAnsi="Times New Roman"/>
          <w:sz w:val="24"/>
          <w:szCs w:val="24"/>
        </w:rPr>
        <w:t xml:space="preserve">техническому обслуживанию и ремонту докового оборудования </w:t>
      </w:r>
      <w:r w:rsidRPr="008374FA">
        <w:rPr>
          <w:rFonts w:ascii="Times New Roman" w:hAnsi="Times New Roman"/>
          <w:sz w:val="24"/>
          <w:szCs w:val="24"/>
        </w:rPr>
        <w:t xml:space="preserve">представлен </w:t>
      </w:r>
      <w:r w:rsidR="00B35A96" w:rsidRPr="008374FA">
        <w:rPr>
          <w:rFonts w:ascii="Times New Roman" w:hAnsi="Times New Roman"/>
          <w:sz w:val="24"/>
          <w:szCs w:val="24"/>
        </w:rPr>
        <w:t>в приложении</w:t>
      </w:r>
      <w:r w:rsidRPr="008374FA">
        <w:rPr>
          <w:rFonts w:ascii="Times New Roman" w:hAnsi="Times New Roman"/>
          <w:sz w:val="24"/>
          <w:szCs w:val="24"/>
        </w:rPr>
        <w:t xml:space="preserve"> №1 к Техническому заданию.</w:t>
      </w:r>
    </w:p>
    <w:p w14:paraId="5170E9AC" w14:textId="62A4958D" w:rsidR="0025213F" w:rsidRDefault="005A681A"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w:t>
      </w:r>
      <w:r w:rsidR="008D4F7A" w:rsidRPr="008374FA">
        <w:rPr>
          <w:rFonts w:ascii="Times New Roman" w:hAnsi="Times New Roman"/>
          <w:sz w:val="24"/>
          <w:szCs w:val="24"/>
        </w:rPr>
        <w:t xml:space="preserve">Перечень </w:t>
      </w:r>
      <w:r w:rsidR="0025213F" w:rsidRPr="008374FA">
        <w:rPr>
          <w:rFonts w:ascii="Times New Roman" w:hAnsi="Times New Roman"/>
          <w:sz w:val="24"/>
          <w:szCs w:val="24"/>
        </w:rPr>
        <w:t>ремонтно-восстановительны</w:t>
      </w:r>
      <w:r w:rsidR="008D4F7A" w:rsidRPr="008374FA">
        <w:rPr>
          <w:rFonts w:ascii="Times New Roman" w:hAnsi="Times New Roman"/>
          <w:sz w:val="24"/>
          <w:szCs w:val="24"/>
        </w:rPr>
        <w:t>х</w:t>
      </w:r>
      <w:r w:rsidR="0025213F" w:rsidRPr="008374FA">
        <w:rPr>
          <w:rFonts w:ascii="Times New Roman" w:hAnsi="Times New Roman"/>
          <w:sz w:val="24"/>
          <w:szCs w:val="24"/>
        </w:rPr>
        <w:t xml:space="preserve"> работ по устранени</w:t>
      </w:r>
      <w:r w:rsidR="008D4F7A" w:rsidRPr="008374FA">
        <w:rPr>
          <w:rFonts w:ascii="Times New Roman" w:hAnsi="Times New Roman"/>
          <w:sz w:val="24"/>
          <w:szCs w:val="24"/>
        </w:rPr>
        <w:t>ю</w:t>
      </w:r>
      <w:r w:rsidR="0025213F" w:rsidRPr="008374FA">
        <w:rPr>
          <w:rFonts w:ascii="Times New Roman" w:hAnsi="Times New Roman"/>
          <w:sz w:val="24"/>
          <w:szCs w:val="24"/>
        </w:rPr>
        <w:t xml:space="preserve"> неисправностей </w:t>
      </w:r>
      <w:r w:rsidR="008D4F7A" w:rsidRPr="008374FA">
        <w:rPr>
          <w:rFonts w:ascii="Times New Roman" w:hAnsi="Times New Roman"/>
          <w:sz w:val="24"/>
          <w:szCs w:val="24"/>
        </w:rPr>
        <w:t xml:space="preserve">возникших </w:t>
      </w:r>
      <w:r w:rsidR="0025213F" w:rsidRPr="008374FA">
        <w:rPr>
          <w:rFonts w:ascii="Times New Roman" w:hAnsi="Times New Roman"/>
          <w:sz w:val="24"/>
          <w:szCs w:val="24"/>
        </w:rPr>
        <w:t>в про</w:t>
      </w:r>
      <w:r w:rsidR="00B35A96" w:rsidRPr="008374FA">
        <w:rPr>
          <w:rFonts w:ascii="Times New Roman" w:hAnsi="Times New Roman"/>
          <w:sz w:val="24"/>
          <w:szCs w:val="24"/>
        </w:rPr>
        <w:t xml:space="preserve">цессе эксплуатации оборудования </w:t>
      </w:r>
      <w:r w:rsidR="008D4F7A" w:rsidRPr="008374FA">
        <w:rPr>
          <w:rFonts w:ascii="Times New Roman" w:hAnsi="Times New Roman"/>
          <w:sz w:val="24"/>
          <w:szCs w:val="24"/>
        </w:rPr>
        <w:t xml:space="preserve">отображен </w:t>
      </w:r>
      <w:r w:rsidR="00B35A96" w:rsidRPr="008374FA">
        <w:rPr>
          <w:rFonts w:ascii="Times New Roman" w:hAnsi="Times New Roman"/>
          <w:sz w:val="24"/>
          <w:szCs w:val="24"/>
        </w:rPr>
        <w:t>в приложении №2 к Техническому заданию.</w:t>
      </w:r>
    </w:p>
    <w:p w14:paraId="1BD57DD9" w14:textId="77777777" w:rsidR="008D0A46" w:rsidRPr="008374FA" w:rsidRDefault="008D0A46" w:rsidP="00BA27F3">
      <w:pPr>
        <w:spacing w:after="0" w:line="240" w:lineRule="auto"/>
        <w:ind w:firstLine="709"/>
        <w:jc w:val="both"/>
        <w:rPr>
          <w:rFonts w:ascii="Times New Roman" w:hAnsi="Times New Roman"/>
          <w:bCs/>
          <w:sz w:val="24"/>
          <w:szCs w:val="24"/>
        </w:rPr>
      </w:pPr>
    </w:p>
    <w:p w14:paraId="73C1464B" w14:textId="77777777" w:rsidR="0025213F" w:rsidRPr="00316C43" w:rsidRDefault="0025213F" w:rsidP="00BA27F3">
      <w:pPr>
        <w:spacing w:after="0" w:line="240" w:lineRule="auto"/>
        <w:ind w:firstLine="709"/>
        <w:jc w:val="both"/>
        <w:rPr>
          <w:rFonts w:ascii="Times New Roman" w:hAnsi="Times New Roman"/>
          <w:b/>
          <w:sz w:val="28"/>
          <w:szCs w:val="28"/>
        </w:rPr>
      </w:pPr>
      <w:r w:rsidRPr="00316C43">
        <w:rPr>
          <w:rFonts w:ascii="Times New Roman" w:hAnsi="Times New Roman"/>
          <w:b/>
          <w:sz w:val="28"/>
          <w:szCs w:val="28"/>
        </w:rPr>
        <w:t>5.2. Техническое обслуживание доклевеллеров состоит из:</w:t>
      </w:r>
    </w:p>
    <w:p w14:paraId="58B2B124" w14:textId="77777777" w:rsidR="0025213F" w:rsidRPr="008374FA" w:rsidRDefault="0025213F" w:rsidP="00BA27F3">
      <w:pPr>
        <w:spacing w:after="0" w:line="240" w:lineRule="auto"/>
        <w:ind w:firstLine="709"/>
        <w:jc w:val="both"/>
        <w:rPr>
          <w:rFonts w:ascii="Times New Roman" w:hAnsi="Times New Roman"/>
          <w:bCs/>
          <w:sz w:val="24"/>
          <w:szCs w:val="24"/>
        </w:rPr>
      </w:pPr>
      <w:r w:rsidRPr="008374FA">
        <w:rPr>
          <w:rFonts w:ascii="Times New Roman" w:hAnsi="Times New Roman"/>
          <w:sz w:val="24"/>
          <w:szCs w:val="24"/>
        </w:rPr>
        <w:t>Профилактическое</w:t>
      </w:r>
      <w:r w:rsidRPr="008374FA">
        <w:rPr>
          <w:rFonts w:ascii="Times New Roman" w:hAnsi="Times New Roman"/>
          <w:bCs/>
          <w:sz w:val="24"/>
          <w:szCs w:val="24"/>
        </w:rPr>
        <w:t xml:space="preserve"> техническое обслуживание (ПТО) доклевеллера (уравнительной платформы) проводится один </w:t>
      </w:r>
      <w:r w:rsidRPr="008374FA">
        <w:rPr>
          <w:rFonts w:ascii="Times New Roman" w:hAnsi="Times New Roman"/>
          <w:sz w:val="24"/>
          <w:szCs w:val="24"/>
        </w:rPr>
        <w:t xml:space="preserve">раза в </w:t>
      </w:r>
      <w:r w:rsidR="00111153" w:rsidRPr="008374FA">
        <w:rPr>
          <w:rFonts w:ascii="Times New Roman" w:hAnsi="Times New Roman"/>
          <w:sz w:val="24"/>
          <w:szCs w:val="24"/>
        </w:rPr>
        <w:t>три</w:t>
      </w:r>
      <w:r w:rsidRPr="008374FA">
        <w:rPr>
          <w:rFonts w:ascii="Times New Roman" w:hAnsi="Times New Roman"/>
          <w:bCs/>
          <w:sz w:val="24"/>
          <w:szCs w:val="24"/>
        </w:rPr>
        <w:t xml:space="preserve"> месяца и предусматривает выполнение следующего объема работ: -</w:t>
      </w:r>
      <w:r w:rsidRPr="008374FA">
        <w:rPr>
          <w:rFonts w:ascii="Times New Roman" w:hAnsi="Times New Roman"/>
          <w:sz w:val="24"/>
          <w:szCs w:val="24"/>
        </w:rPr>
        <w:t xml:space="preserve"> общий осмотр, очистка приямка от посторонних предметов, мусора; </w:t>
      </w:r>
    </w:p>
    <w:p w14:paraId="5A42A2B2"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конструкции приямка в местах закрепления доклевеллера на предмет разрушения сварочных швов, образования трещин и деформаций, проверка зазоров между приямком и боковой поверхностью доклевеллера; </w:t>
      </w:r>
    </w:p>
    <w:p w14:paraId="496860BA"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сервисной опоры платформы и её элементов фиксации; </w:t>
      </w:r>
    </w:p>
    <w:p w14:paraId="4453A626"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конструкции платформы на предмет разрушения сварных швов, деформаций и целостности конструкции; </w:t>
      </w:r>
    </w:p>
    <w:p w14:paraId="5819CCD4"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основного шарнира платформы; </w:t>
      </w:r>
    </w:p>
    <w:p w14:paraId="70D3D6BA"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lastRenderedPageBreak/>
        <w:t xml:space="preserve">- смазка основного шарнира платформы; </w:t>
      </w:r>
    </w:p>
    <w:p w14:paraId="09E18520"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шарнира поворотной аппарели и шарниров её дополнительных боковых сегментов; </w:t>
      </w:r>
    </w:p>
    <w:p w14:paraId="2BBCD14D"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смазка шарнира поворотной аппарели и её дополнительных боковых сегментов; </w:t>
      </w:r>
    </w:p>
    <w:p w14:paraId="05B6450D"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механизма фиксации дополнительных сегментов поворотной аппарели; </w:t>
      </w:r>
    </w:p>
    <w:p w14:paraId="3C83C18A"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смазка механизма фиксации дополнительных сегментов поворотной аппарели; </w:t>
      </w:r>
    </w:p>
    <w:p w14:paraId="25A49F5B"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механизма выдвижения опор платформы; </w:t>
      </w:r>
    </w:p>
    <w:p w14:paraId="37821FD4"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смазка механизма выдвижения опор платформы; </w:t>
      </w:r>
    </w:p>
    <w:p w14:paraId="160BE395"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газонаполненных толкателей механизма выдвижения опор платформы; </w:t>
      </w:r>
    </w:p>
    <w:p w14:paraId="61267D41"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механизма выдвижения аппарели и механизма синхронизации движения (для доклевеллеров с выдвижной аппарелью); </w:t>
      </w:r>
    </w:p>
    <w:p w14:paraId="1CA01450"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смазка механизма синхронизации и выдвижения аппарели; </w:t>
      </w:r>
    </w:p>
    <w:p w14:paraId="4437F18B"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боковых защитных козырьков безопасности, их шарниров и механизма складывания; </w:t>
      </w:r>
    </w:p>
    <w:p w14:paraId="313A28FB"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смазка механизма боковых защитных козырьков, их шарниров и механизма складывания; </w:t>
      </w:r>
    </w:p>
    <w:p w14:paraId="1F42E39A"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боковых герметизирующих вставок доклевеллера и их элементов крепления; </w:t>
      </w:r>
    </w:p>
    <w:p w14:paraId="64224A2F"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протяжка элементов крепления боковых герметизирующих вставок; </w:t>
      </w:r>
    </w:p>
    <w:p w14:paraId="1284D29B"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бамперов, их элементов крепления и механизмов; </w:t>
      </w:r>
    </w:p>
    <w:p w14:paraId="0C903C82"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протяжка элементов крепления бамперов и смазка их механизмов; </w:t>
      </w:r>
    </w:p>
    <w:p w14:paraId="146E038C"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элементов безопасности доклевеллера и их элементов крепления; </w:t>
      </w:r>
    </w:p>
    <w:p w14:paraId="5B8ACDCD"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крепления концевых выключателей на элементах безопасности и закрепления кабелей до блоков управления; </w:t>
      </w:r>
    </w:p>
    <w:p w14:paraId="7706174C"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протяжка контактов на концевых выключателях безопасности; </w:t>
      </w:r>
    </w:p>
    <w:p w14:paraId="3FB8B90B"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герметичности корпусов концевых выключателей; </w:t>
      </w:r>
    </w:p>
    <w:p w14:paraId="2C9FAD58"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общая проверка работы механизма подъёма доклевеллера; </w:t>
      </w:r>
    </w:p>
    <w:p w14:paraId="04C9D45A"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внешний осмотр гидравлической станции, РВД, магистралей обратки и гидравлических цилиндров на предмет разрушения и подтёков масла; </w:t>
      </w:r>
    </w:p>
    <w:p w14:paraId="4DE429D5"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протяжка элементов крепления гидравлической станции к конструкции платформы; </w:t>
      </w:r>
    </w:p>
    <w:p w14:paraId="45259F81"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шарниров и элементов крепления гидравлических цилиндров к конструкции доклевеллера; </w:t>
      </w:r>
    </w:p>
    <w:p w14:paraId="4F64EA82"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смазка шарниров гидравлических цилиндров; </w:t>
      </w:r>
    </w:p>
    <w:p w14:paraId="6D85647A"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защитных кожухов цилиндров; </w:t>
      </w:r>
    </w:p>
    <w:p w14:paraId="316C81B3"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штоков цилиндров; </w:t>
      </w:r>
    </w:p>
    <w:p w14:paraId="2AB880BA"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выпуск воздуха из гидравлической системы; </w:t>
      </w:r>
    </w:p>
    <w:p w14:paraId="032F2B1A"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уровня масла в гидравлической системе; </w:t>
      </w:r>
    </w:p>
    <w:p w14:paraId="43953B85"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долив масла в гидравлическую систему; </w:t>
      </w:r>
    </w:p>
    <w:p w14:paraId="4F192433"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сапуна крышки маслобака на воздухопроницаемость; </w:t>
      </w:r>
    </w:p>
    <w:p w14:paraId="128EA2EE"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полная замена масла в гидравлической системе с периодичностью в зависимости от климатических условий и интенсивности эксплуатации (один раз в два года); </w:t>
      </w:r>
    </w:p>
    <w:p w14:paraId="050D353E"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регулировка клапанов гидравлической станции; </w:t>
      </w:r>
    </w:p>
    <w:p w14:paraId="66C04883"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герметичности вводов электрической проводки в распределительную коробку на электрическом двигателе гидравлической станции; </w:t>
      </w:r>
    </w:p>
    <w:p w14:paraId="79AAC43F"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протяжка силовых контактов на электродвигателе гидравлической станции; </w:t>
      </w:r>
    </w:p>
    <w:p w14:paraId="27378BFD"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крепления соленоида/соленоидов гидравлической станции и их разъёмов подключения; </w:t>
      </w:r>
    </w:p>
    <w:p w14:paraId="1902405B"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протяжка клемм в разъёмах соленоидов гидравлической станции; </w:t>
      </w:r>
    </w:p>
    <w:p w14:paraId="066B9590"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общая проверка работы; </w:t>
      </w:r>
    </w:p>
    <w:p w14:paraId="6855791F"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lastRenderedPageBreak/>
        <w:t xml:space="preserve">- проверка надежности и безопасности подключения электропитания, герметичности вводов блока управления, целостности электропроводки, протяжка электрических клемм; </w:t>
      </w:r>
    </w:p>
    <w:p w14:paraId="321482DD"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срабатывания элементов безопасности доклевеллера; </w:t>
      </w:r>
    </w:p>
    <w:p w14:paraId="57ED21A4"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работы элементов управления и кнопки аварийной остановки; </w:t>
      </w:r>
    </w:p>
    <w:p w14:paraId="3F3063C0"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блока на наличие ошибок; </w:t>
      </w:r>
    </w:p>
    <w:p w14:paraId="3E6F880E"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регулировка работы доклевеллера; </w:t>
      </w:r>
    </w:p>
    <w:p w14:paraId="57C3499E"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наличие инструкции по эксплуатации рядом с блоком управления;</w:t>
      </w:r>
    </w:p>
    <w:p w14:paraId="79EC05A4"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провести лакокрасочные работы (проводится один раз в год);</w:t>
      </w:r>
    </w:p>
    <w:p w14:paraId="6EA15D36" w14:textId="77777777" w:rsidR="00DB4FD8"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устранить мелкие неисправности, не требующие замены узлов и агрегатов, и остановки оборудования.</w:t>
      </w:r>
    </w:p>
    <w:p w14:paraId="3F81CB8A" w14:textId="77777777" w:rsidR="00DB4FD8" w:rsidRPr="008374FA" w:rsidRDefault="00DB4FD8"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проверить крепление демпфера парковочного, при сильном повреждении заменить.  </w:t>
      </w:r>
    </w:p>
    <w:p w14:paraId="716A4EC3" w14:textId="2CBF8569" w:rsidR="0025213F"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При проведении технического обслуживания, платформу необходимо зафиксировать в поднятом положении при помощи специальной ремонтной подпорки.</w:t>
      </w:r>
    </w:p>
    <w:p w14:paraId="4A6DE124" w14:textId="77777777" w:rsidR="008D0A46" w:rsidRPr="008374FA" w:rsidRDefault="008D0A46" w:rsidP="00BA27F3">
      <w:pPr>
        <w:spacing w:after="0" w:line="240" w:lineRule="auto"/>
        <w:ind w:firstLine="709"/>
        <w:jc w:val="both"/>
        <w:rPr>
          <w:rFonts w:ascii="Times New Roman" w:hAnsi="Times New Roman"/>
          <w:sz w:val="24"/>
          <w:szCs w:val="24"/>
        </w:rPr>
      </w:pPr>
    </w:p>
    <w:p w14:paraId="6E5EC71B" w14:textId="118169AB" w:rsidR="008D0A46" w:rsidRPr="00316C43" w:rsidRDefault="0025213F" w:rsidP="00BA27F3">
      <w:pPr>
        <w:spacing w:after="0" w:line="240" w:lineRule="auto"/>
        <w:ind w:firstLine="709"/>
        <w:rPr>
          <w:rFonts w:ascii="Times New Roman" w:hAnsi="Times New Roman"/>
          <w:b/>
          <w:sz w:val="28"/>
          <w:szCs w:val="28"/>
        </w:rPr>
      </w:pPr>
      <w:r w:rsidRPr="00316C43">
        <w:rPr>
          <w:rFonts w:ascii="Times New Roman" w:hAnsi="Times New Roman"/>
          <w:b/>
          <w:sz w:val="28"/>
          <w:szCs w:val="28"/>
        </w:rPr>
        <w:t>5.3. Техническое обслуживание докшелтеров состоит из:</w:t>
      </w:r>
    </w:p>
    <w:p w14:paraId="760E2027" w14:textId="77777777"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проверка состояния рамы докшелтера, занавесок, наличие деформаций и дефектов.  </w:t>
      </w:r>
    </w:p>
    <w:p w14:paraId="16F47B4C" w14:textId="0ED44955" w:rsidR="0025213F" w:rsidRPr="008374FA" w:rsidRDefault="0025213F"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протяжка крепёжных элементов.</w:t>
      </w:r>
    </w:p>
    <w:p w14:paraId="010E0C83" w14:textId="77777777" w:rsidR="008D0A46" w:rsidRPr="00316C43" w:rsidRDefault="008D0A46" w:rsidP="00BA27F3">
      <w:pPr>
        <w:spacing w:after="0" w:line="240" w:lineRule="auto"/>
        <w:ind w:firstLine="709"/>
        <w:jc w:val="both"/>
        <w:rPr>
          <w:rFonts w:ascii="Times New Roman" w:hAnsi="Times New Roman"/>
          <w:sz w:val="28"/>
          <w:szCs w:val="28"/>
        </w:rPr>
      </w:pPr>
    </w:p>
    <w:p w14:paraId="3C2AC14A" w14:textId="3E24F4E4" w:rsidR="0025213F" w:rsidRDefault="0025213F" w:rsidP="00BA27F3">
      <w:pPr>
        <w:pStyle w:val="ConsPlusNormal"/>
        <w:numPr>
          <w:ilvl w:val="0"/>
          <w:numId w:val="1"/>
        </w:numPr>
        <w:ind w:left="0" w:firstLine="709"/>
        <w:jc w:val="center"/>
        <w:rPr>
          <w:rFonts w:ascii="Times New Roman" w:hAnsi="Times New Roman" w:cs="Times New Roman"/>
          <w:b/>
          <w:sz w:val="28"/>
          <w:szCs w:val="28"/>
        </w:rPr>
      </w:pPr>
      <w:r w:rsidRPr="00316C43">
        <w:rPr>
          <w:rFonts w:ascii="Times New Roman" w:hAnsi="Times New Roman" w:cs="Times New Roman"/>
          <w:b/>
          <w:sz w:val="28"/>
          <w:szCs w:val="28"/>
        </w:rPr>
        <w:t xml:space="preserve">ТРЕБОВАНИЯ К ПОРЯДКУ </w:t>
      </w:r>
      <w:r w:rsidR="00152BAD">
        <w:rPr>
          <w:rFonts w:ascii="Times New Roman" w:hAnsi="Times New Roman" w:cs="Times New Roman"/>
          <w:b/>
          <w:sz w:val="28"/>
          <w:szCs w:val="28"/>
        </w:rPr>
        <w:t>ОКАЗАНИЯ УСЛУГ</w:t>
      </w:r>
    </w:p>
    <w:p w14:paraId="2AD393B0" w14:textId="77777777" w:rsidR="00961160" w:rsidRPr="00316C43" w:rsidRDefault="00961160" w:rsidP="00BA27F3">
      <w:pPr>
        <w:pStyle w:val="ConsPlusNormal"/>
        <w:ind w:left="709" w:firstLine="0"/>
        <w:rPr>
          <w:rFonts w:ascii="Times New Roman" w:hAnsi="Times New Roman" w:cs="Times New Roman"/>
          <w:b/>
          <w:sz w:val="28"/>
          <w:szCs w:val="28"/>
        </w:rPr>
      </w:pPr>
    </w:p>
    <w:p w14:paraId="4F4613F1" w14:textId="77777777" w:rsidR="00CA4B43" w:rsidRPr="00CA4B43" w:rsidRDefault="0025213F" w:rsidP="00BA27F3">
      <w:pPr>
        <w:pStyle w:val="ConsPlusNormal"/>
        <w:numPr>
          <w:ilvl w:val="1"/>
          <w:numId w:val="1"/>
        </w:numPr>
        <w:ind w:left="0" w:firstLine="709"/>
        <w:rPr>
          <w:rFonts w:ascii="Times New Roman" w:hAnsi="Times New Roman" w:cs="Times New Roman"/>
          <w:b/>
          <w:sz w:val="28"/>
          <w:szCs w:val="28"/>
        </w:rPr>
      </w:pPr>
      <w:r w:rsidRPr="00316C43">
        <w:rPr>
          <w:rFonts w:ascii="Times New Roman" w:hAnsi="Times New Roman" w:cs="Times New Roman"/>
          <w:b/>
          <w:sz w:val="28"/>
          <w:szCs w:val="28"/>
        </w:rPr>
        <w:t xml:space="preserve"> Требования к качеству </w:t>
      </w:r>
      <w:r w:rsidR="00152BAD">
        <w:rPr>
          <w:rFonts w:ascii="Times New Roman" w:hAnsi="Times New Roman" w:cs="Times New Roman"/>
          <w:b/>
          <w:sz w:val="28"/>
          <w:szCs w:val="28"/>
        </w:rPr>
        <w:t>оказываемых услуг</w:t>
      </w:r>
    </w:p>
    <w:p w14:paraId="4E77D925" w14:textId="77777777" w:rsidR="00CA4B43" w:rsidRPr="008374FA" w:rsidRDefault="00136FCC"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т</w:t>
      </w:r>
      <w:r w:rsidR="00CA4B43" w:rsidRPr="008374FA">
        <w:rPr>
          <w:rFonts w:ascii="Times New Roman" w:hAnsi="Times New Roman"/>
          <w:sz w:val="24"/>
          <w:szCs w:val="24"/>
        </w:rPr>
        <w:t xml:space="preserve">ребования по качеству </w:t>
      </w:r>
      <w:r w:rsidR="00152BAD" w:rsidRPr="008374FA">
        <w:rPr>
          <w:rFonts w:ascii="Times New Roman" w:hAnsi="Times New Roman"/>
          <w:sz w:val="24"/>
          <w:szCs w:val="24"/>
        </w:rPr>
        <w:t xml:space="preserve">оказываемых услуг </w:t>
      </w:r>
      <w:r w:rsidR="00CA4B43" w:rsidRPr="008374FA">
        <w:rPr>
          <w:rFonts w:ascii="Times New Roman" w:hAnsi="Times New Roman"/>
          <w:sz w:val="24"/>
          <w:szCs w:val="24"/>
        </w:rPr>
        <w:t>должны соответствовать требованиям предъявляемым стандартам менеджмента качества, инструкции по эксплуатации, техническому описанию, инструкции на проведения технического обслуживания, ГОСТ 20831-75 «Система технического обслуживания и ремонта техники. Порядок проведения работ по оценке качества отремонтированных изделий».</w:t>
      </w:r>
    </w:p>
    <w:p w14:paraId="66D23D0D" w14:textId="7462ED4E" w:rsidR="00136FCC" w:rsidRDefault="00136FCC" w:rsidP="00BA27F3">
      <w:pPr>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 необходимо согласование объема и порядка </w:t>
      </w:r>
      <w:r w:rsidR="00160E19" w:rsidRPr="008374FA">
        <w:rPr>
          <w:rFonts w:ascii="Times New Roman" w:hAnsi="Times New Roman"/>
          <w:sz w:val="24"/>
          <w:szCs w:val="24"/>
        </w:rPr>
        <w:t xml:space="preserve">оказываемых услуг с  </w:t>
      </w:r>
      <w:r w:rsidRPr="008374FA">
        <w:rPr>
          <w:rFonts w:ascii="Times New Roman" w:hAnsi="Times New Roman"/>
          <w:sz w:val="24"/>
          <w:szCs w:val="24"/>
        </w:rPr>
        <w:t>специалистами заказчика на всех уровнях их выполнения до сроков окончания работ.</w:t>
      </w:r>
    </w:p>
    <w:p w14:paraId="1236B144" w14:textId="77777777" w:rsidR="008D0A46" w:rsidRPr="008374FA" w:rsidRDefault="008D0A46" w:rsidP="00BA27F3">
      <w:pPr>
        <w:spacing w:after="0" w:line="240" w:lineRule="auto"/>
        <w:ind w:firstLine="709"/>
        <w:jc w:val="both"/>
        <w:rPr>
          <w:rFonts w:ascii="Times New Roman" w:hAnsi="Times New Roman"/>
          <w:sz w:val="24"/>
          <w:szCs w:val="24"/>
        </w:rPr>
      </w:pPr>
    </w:p>
    <w:p w14:paraId="2A7D090B" w14:textId="77777777" w:rsidR="00160E19" w:rsidRPr="00160E19" w:rsidRDefault="0025213F" w:rsidP="00BA27F3">
      <w:pPr>
        <w:pStyle w:val="a6"/>
        <w:numPr>
          <w:ilvl w:val="1"/>
          <w:numId w:val="1"/>
        </w:numPr>
        <w:spacing w:after="0" w:line="240" w:lineRule="auto"/>
        <w:ind w:left="0" w:firstLine="709"/>
        <w:rPr>
          <w:rFonts w:ascii="Times New Roman" w:hAnsi="Times New Roman"/>
          <w:b/>
          <w:sz w:val="28"/>
          <w:szCs w:val="28"/>
        </w:rPr>
      </w:pPr>
      <w:r w:rsidRPr="00160E19">
        <w:rPr>
          <w:rFonts w:ascii="Times New Roman" w:hAnsi="Times New Roman"/>
          <w:b/>
          <w:sz w:val="28"/>
          <w:szCs w:val="28"/>
        </w:rPr>
        <w:t xml:space="preserve">Условия </w:t>
      </w:r>
      <w:r w:rsidR="00160E19" w:rsidRPr="00160E19">
        <w:rPr>
          <w:rFonts w:ascii="Times New Roman" w:hAnsi="Times New Roman"/>
          <w:b/>
          <w:sz w:val="28"/>
          <w:szCs w:val="28"/>
        </w:rPr>
        <w:t>оказываемых услуг</w:t>
      </w:r>
    </w:p>
    <w:p w14:paraId="19D0C55D" w14:textId="573B2EC8" w:rsidR="0025213F" w:rsidRDefault="00160E19" w:rsidP="00BA27F3">
      <w:pPr>
        <w:pStyle w:val="ConsPlusNormal"/>
        <w:ind w:firstLine="709"/>
        <w:jc w:val="both"/>
        <w:rPr>
          <w:rFonts w:ascii="Times New Roman" w:hAnsi="Times New Roman" w:cs="Times New Roman"/>
          <w:sz w:val="24"/>
          <w:szCs w:val="24"/>
        </w:rPr>
      </w:pPr>
      <w:r w:rsidRPr="008374FA">
        <w:rPr>
          <w:rFonts w:ascii="Times New Roman" w:hAnsi="Times New Roman" w:cs="Times New Roman"/>
          <w:sz w:val="24"/>
          <w:szCs w:val="24"/>
        </w:rPr>
        <w:t>Услуги</w:t>
      </w:r>
      <w:r w:rsidR="0025213F" w:rsidRPr="008374FA">
        <w:rPr>
          <w:rFonts w:ascii="Times New Roman" w:hAnsi="Times New Roman" w:cs="Times New Roman"/>
          <w:sz w:val="24"/>
          <w:szCs w:val="24"/>
        </w:rPr>
        <w:t xml:space="preserve"> оказываются в помещении</w:t>
      </w:r>
      <w:r w:rsidR="00714AAD" w:rsidRPr="008374FA">
        <w:rPr>
          <w:rFonts w:ascii="Times New Roman" w:hAnsi="Times New Roman" w:cs="Times New Roman"/>
          <w:sz w:val="24"/>
          <w:szCs w:val="24"/>
        </w:rPr>
        <w:t xml:space="preserve"> </w:t>
      </w:r>
      <w:r w:rsidR="00B75DB4" w:rsidRPr="008374FA">
        <w:rPr>
          <w:rFonts w:ascii="Times New Roman" w:hAnsi="Times New Roman" w:cs="Times New Roman"/>
          <w:sz w:val="24"/>
          <w:szCs w:val="24"/>
        </w:rPr>
        <w:t>Заказчика в</w:t>
      </w:r>
      <w:r w:rsidR="0025213F" w:rsidRPr="008374FA">
        <w:rPr>
          <w:rFonts w:ascii="Times New Roman" w:hAnsi="Times New Roman" w:cs="Times New Roman"/>
          <w:sz w:val="24"/>
          <w:szCs w:val="24"/>
        </w:rPr>
        <w:t xml:space="preserve"> рабочее время с 9-00 до 18-00 часов и в рабочие дни (понедельник, вторник, среда, четверг, пятница), кроме дней, официально объявленных праздничными.</w:t>
      </w:r>
    </w:p>
    <w:p w14:paraId="147E8786" w14:textId="5521E37D" w:rsidR="008D0A46" w:rsidRDefault="008D0A46" w:rsidP="00BA27F3">
      <w:pPr>
        <w:pStyle w:val="ConsPlusNormal"/>
        <w:ind w:firstLine="709"/>
        <w:jc w:val="both"/>
        <w:rPr>
          <w:rFonts w:ascii="Times New Roman" w:hAnsi="Times New Roman" w:cs="Times New Roman"/>
          <w:sz w:val="24"/>
          <w:szCs w:val="24"/>
        </w:rPr>
      </w:pPr>
    </w:p>
    <w:p w14:paraId="10211B03" w14:textId="77777777" w:rsidR="008D0A46" w:rsidRPr="008374FA" w:rsidRDefault="008D0A46" w:rsidP="00BA27F3">
      <w:pPr>
        <w:pStyle w:val="ConsPlusNormal"/>
        <w:ind w:firstLine="709"/>
        <w:jc w:val="both"/>
        <w:rPr>
          <w:rFonts w:ascii="Times New Roman" w:hAnsi="Times New Roman" w:cs="Times New Roman"/>
          <w:sz w:val="24"/>
          <w:szCs w:val="24"/>
        </w:rPr>
      </w:pPr>
    </w:p>
    <w:p w14:paraId="79303681" w14:textId="77777777" w:rsidR="0025213F" w:rsidRPr="0094789F" w:rsidRDefault="0025213F" w:rsidP="00BA27F3">
      <w:pPr>
        <w:pStyle w:val="ConsPlusNormal"/>
        <w:numPr>
          <w:ilvl w:val="1"/>
          <w:numId w:val="1"/>
        </w:numPr>
        <w:ind w:left="0" w:firstLine="709"/>
        <w:rPr>
          <w:rFonts w:ascii="Times New Roman" w:hAnsi="Times New Roman" w:cs="Times New Roman"/>
          <w:b/>
          <w:sz w:val="28"/>
          <w:szCs w:val="28"/>
        </w:rPr>
      </w:pPr>
      <w:r w:rsidRPr="00316C43">
        <w:rPr>
          <w:rFonts w:ascii="Times New Roman" w:hAnsi="Times New Roman" w:cs="Times New Roman"/>
          <w:b/>
          <w:sz w:val="28"/>
          <w:szCs w:val="28"/>
        </w:rPr>
        <w:t xml:space="preserve"> Требования к безопасности</w:t>
      </w:r>
    </w:p>
    <w:p w14:paraId="49A7FC22" w14:textId="77777777" w:rsidR="009E3EAB" w:rsidRPr="008374FA" w:rsidRDefault="009E3EAB" w:rsidP="00BA27F3">
      <w:pPr>
        <w:pStyle w:val="1"/>
        <w:shd w:val="clear" w:color="auto" w:fill="FFFFFF"/>
        <w:spacing w:before="0" w:beforeAutospacing="0" w:after="0" w:afterAutospacing="0"/>
        <w:ind w:firstLine="709"/>
        <w:jc w:val="both"/>
        <w:textAlignment w:val="baseline"/>
        <w:rPr>
          <w:b w:val="0"/>
          <w:spacing w:val="2"/>
          <w:sz w:val="24"/>
          <w:szCs w:val="24"/>
        </w:rPr>
      </w:pPr>
      <w:r w:rsidRPr="008374FA">
        <w:rPr>
          <w:b w:val="0"/>
          <w:spacing w:val="2"/>
          <w:sz w:val="24"/>
          <w:szCs w:val="24"/>
        </w:rPr>
        <w:t xml:space="preserve">Обучение и инструктаж персонала проводит </w:t>
      </w:r>
      <w:r w:rsidR="00F27F6B" w:rsidRPr="008374FA">
        <w:rPr>
          <w:b w:val="0"/>
          <w:spacing w:val="2"/>
          <w:sz w:val="24"/>
          <w:szCs w:val="24"/>
        </w:rPr>
        <w:t>Исполнитель</w:t>
      </w:r>
      <w:r w:rsidRPr="008374FA">
        <w:rPr>
          <w:b w:val="0"/>
          <w:spacing w:val="2"/>
          <w:sz w:val="24"/>
          <w:szCs w:val="24"/>
        </w:rPr>
        <w:t xml:space="preserve">, в соответствии с </w:t>
      </w:r>
      <w:r w:rsidR="00964E9C" w:rsidRPr="008374FA">
        <w:rPr>
          <w:b w:val="0"/>
          <w:spacing w:val="2"/>
          <w:sz w:val="24"/>
          <w:szCs w:val="24"/>
        </w:rPr>
        <w:t xml:space="preserve">постановлением Правительства от 24 декабря 2021 года № 2464 «О порядке обучения по охране труда и проверке знания требований охраны труда». </w:t>
      </w:r>
    </w:p>
    <w:p w14:paraId="6E3199BB" w14:textId="66425E25" w:rsidR="008D0A46" w:rsidRDefault="009E3EAB" w:rsidP="00BA27F3">
      <w:pPr>
        <w:pStyle w:val="1"/>
        <w:shd w:val="clear" w:color="auto" w:fill="FFFFFF"/>
        <w:spacing w:before="0" w:beforeAutospacing="0" w:after="0" w:afterAutospacing="0"/>
        <w:ind w:firstLine="709"/>
        <w:jc w:val="both"/>
        <w:textAlignment w:val="baseline"/>
        <w:rPr>
          <w:b w:val="0"/>
          <w:spacing w:val="2"/>
          <w:sz w:val="24"/>
          <w:szCs w:val="24"/>
        </w:rPr>
      </w:pPr>
      <w:r w:rsidRPr="008374FA">
        <w:rPr>
          <w:b w:val="0"/>
          <w:spacing w:val="2"/>
          <w:sz w:val="24"/>
          <w:szCs w:val="24"/>
        </w:rPr>
        <w:t xml:space="preserve">К </w:t>
      </w:r>
      <w:r w:rsidR="00160E19" w:rsidRPr="008374FA">
        <w:rPr>
          <w:b w:val="0"/>
          <w:spacing w:val="2"/>
          <w:sz w:val="24"/>
          <w:szCs w:val="24"/>
        </w:rPr>
        <w:t>оказанию услуг</w:t>
      </w:r>
      <w:r w:rsidRPr="008374FA">
        <w:rPr>
          <w:b w:val="0"/>
          <w:spacing w:val="2"/>
          <w:sz w:val="24"/>
          <w:szCs w:val="24"/>
        </w:rPr>
        <w:t xml:space="preserve"> допускаются специально обученный правилам проведения периодического технического обслуживания и ремонтам персонал </w:t>
      </w:r>
      <w:r w:rsidR="007324B5" w:rsidRPr="008374FA">
        <w:rPr>
          <w:b w:val="0"/>
          <w:spacing w:val="2"/>
          <w:sz w:val="24"/>
          <w:szCs w:val="24"/>
        </w:rPr>
        <w:t>Исполнителя</w:t>
      </w:r>
      <w:r w:rsidRPr="008374FA">
        <w:rPr>
          <w:b w:val="0"/>
          <w:spacing w:val="2"/>
          <w:sz w:val="24"/>
          <w:szCs w:val="24"/>
        </w:rPr>
        <w:t>, прошедший инструктаж по технике безопасности.  Ответственность за обеспечение охраны труда при выполнении работ</w:t>
      </w:r>
      <w:r w:rsidR="001B56C3" w:rsidRPr="008374FA">
        <w:rPr>
          <w:b w:val="0"/>
          <w:spacing w:val="2"/>
          <w:sz w:val="24"/>
          <w:szCs w:val="24"/>
        </w:rPr>
        <w:t>(оказании услуг)</w:t>
      </w:r>
      <w:r w:rsidRPr="008374FA">
        <w:rPr>
          <w:b w:val="0"/>
          <w:spacing w:val="2"/>
          <w:sz w:val="24"/>
          <w:szCs w:val="24"/>
        </w:rPr>
        <w:t xml:space="preserve">, а также ответственность за любые нарушения правил и требований по охране труда и за последствия этих нарушений несет </w:t>
      </w:r>
      <w:r w:rsidR="007324B5" w:rsidRPr="008374FA">
        <w:rPr>
          <w:b w:val="0"/>
          <w:spacing w:val="2"/>
          <w:sz w:val="24"/>
          <w:szCs w:val="24"/>
        </w:rPr>
        <w:t>Исполнитель</w:t>
      </w:r>
      <w:r w:rsidRPr="008374FA">
        <w:rPr>
          <w:b w:val="0"/>
          <w:spacing w:val="2"/>
          <w:sz w:val="24"/>
          <w:szCs w:val="24"/>
        </w:rPr>
        <w:t>.</w:t>
      </w:r>
    </w:p>
    <w:p w14:paraId="1B229B05" w14:textId="77777777" w:rsidR="00961160" w:rsidRPr="008374FA" w:rsidRDefault="00961160" w:rsidP="00BA27F3">
      <w:pPr>
        <w:pStyle w:val="1"/>
        <w:shd w:val="clear" w:color="auto" w:fill="FFFFFF"/>
        <w:spacing w:before="0" w:beforeAutospacing="0" w:after="0" w:afterAutospacing="0"/>
        <w:ind w:firstLine="709"/>
        <w:jc w:val="both"/>
        <w:textAlignment w:val="baseline"/>
        <w:rPr>
          <w:b w:val="0"/>
          <w:spacing w:val="2"/>
          <w:sz w:val="24"/>
          <w:szCs w:val="24"/>
        </w:rPr>
      </w:pPr>
    </w:p>
    <w:p w14:paraId="0FBF2E16" w14:textId="4516474B" w:rsidR="008D0A46" w:rsidRPr="00BA27F3" w:rsidRDefault="002F5347" w:rsidP="00BA27F3">
      <w:pPr>
        <w:widowControl w:val="0"/>
        <w:numPr>
          <w:ilvl w:val="1"/>
          <w:numId w:val="1"/>
        </w:numPr>
        <w:tabs>
          <w:tab w:val="left" w:pos="1134"/>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C440ED">
        <w:rPr>
          <w:rFonts w:ascii="Times New Roman" w:eastAsia="Times New Roman" w:hAnsi="Times New Roman"/>
          <w:b/>
          <w:sz w:val="28"/>
          <w:szCs w:val="28"/>
          <w:lang w:eastAsia="ru-RU"/>
        </w:rPr>
        <w:t>Условия сдачи-приемки услуг</w:t>
      </w:r>
    </w:p>
    <w:p w14:paraId="2E6F2B78" w14:textId="77777777" w:rsidR="00BB50C4" w:rsidRPr="008374FA" w:rsidRDefault="00BB50C4" w:rsidP="00BA27F3">
      <w:pPr>
        <w:pStyle w:val="1"/>
        <w:shd w:val="clear" w:color="auto" w:fill="FFFFFF"/>
        <w:spacing w:before="0" w:beforeAutospacing="0" w:after="0" w:afterAutospacing="0"/>
        <w:ind w:firstLine="709"/>
        <w:jc w:val="both"/>
        <w:textAlignment w:val="baseline"/>
        <w:rPr>
          <w:b w:val="0"/>
          <w:spacing w:val="2"/>
          <w:sz w:val="24"/>
          <w:szCs w:val="24"/>
        </w:rPr>
      </w:pPr>
      <w:r w:rsidRPr="008374FA">
        <w:rPr>
          <w:b w:val="0"/>
          <w:spacing w:val="2"/>
          <w:sz w:val="24"/>
          <w:szCs w:val="24"/>
        </w:rPr>
        <w:t>Исполнитель не позднее 5(пяти) дней после окончания срока оказываемых услуг, направляет в адрес Заказчика Акт сдачи-приемки оказанных услуг в 2 (Двух) экземплярах, подписанный Исполнителем.</w:t>
      </w:r>
    </w:p>
    <w:p w14:paraId="79E3624C" w14:textId="77777777" w:rsidR="00BB50C4" w:rsidRPr="008374FA" w:rsidRDefault="00BB50C4" w:rsidP="00BA27F3">
      <w:pPr>
        <w:pStyle w:val="1"/>
        <w:shd w:val="clear" w:color="auto" w:fill="FFFFFF"/>
        <w:spacing w:before="0" w:beforeAutospacing="0" w:after="0" w:afterAutospacing="0"/>
        <w:ind w:firstLine="709"/>
        <w:jc w:val="both"/>
        <w:textAlignment w:val="baseline"/>
        <w:rPr>
          <w:b w:val="0"/>
          <w:spacing w:val="2"/>
          <w:sz w:val="24"/>
          <w:szCs w:val="24"/>
        </w:rPr>
      </w:pPr>
      <w:r w:rsidRPr="008374FA">
        <w:rPr>
          <w:b w:val="0"/>
          <w:spacing w:val="2"/>
          <w:sz w:val="24"/>
          <w:szCs w:val="24"/>
        </w:rPr>
        <w:lastRenderedPageBreak/>
        <w:t>Заказчик обязан принять результат оказанных услуг в течение 15(пятнадцати) рабочих дней с момента получения Заказчиком Акта сдачи-приемки оказанных услуг.</w:t>
      </w:r>
    </w:p>
    <w:p w14:paraId="233EF74C" w14:textId="77777777" w:rsidR="00BB50C4" w:rsidRPr="008374FA" w:rsidRDefault="00BB50C4" w:rsidP="00BA27F3">
      <w:pPr>
        <w:pStyle w:val="1"/>
        <w:shd w:val="clear" w:color="auto" w:fill="FFFFFF"/>
        <w:spacing w:before="0" w:beforeAutospacing="0" w:after="0" w:afterAutospacing="0"/>
        <w:ind w:firstLine="709"/>
        <w:jc w:val="both"/>
        <w:textAlignment w:val="baseline"/>
        <w:rPr>
          <w:b w:val="0"/>
          <w:spacing w:val="2"/>
          <w:sz w:val="24"/>
          <w:szCs w:val="24"/>
        </w:rPr>
      </w:pPr>
      <w:r w:rsidRPr="008374FA">
        <w:rPr>
          <w:b w:val="0"/>
          <w:spacing w:val="2"/>
          <w:sz w:val="24"/>
          <w:szCs w:val="24"/>
        </w:rPr>
        <w:t xml:space="preserve">Заказчик проводит проверку оказанных услуг на их соответствие объему, качеству, требованиям к результату оказанных услуг и иным показателям, установленным документами на проведение работ (оказания услуг) и требованиям действующего законодательства. </w:t>
      </w:r>
    </w:p>
    <w:p w14:paraId="41A1D17C" w14:textId="77777777" w:rsidR="00BB50C4" w:rsidRPr="008374FA" w:rsidRDefault="00BB50C4" w:rsidP="00BA27F3">
      <w:pPr>
        <w:pStyle w:val="1"/>
        <w:shd w:val="clear" w:color="auto" w:fill="FFFFFF"/>
        <w:spacing w:before="0" w:beforeAutospacing="0" w:after="0" w:afterAutospacing="0"/>
        <w:ind w:firstLine="709"/>
        <w:jc w:val="both"/>
        <w:textAlignment w:val="baseline"/>
        <w:rPr>
          <w:b w:val="0"/>
          <w:spacing w:val="2"/>
          <w:sz w:val="24"/>
          <w:szCs w:val="24"/>
        </w:rPr>
      </w:pPr>
      <w:r w:rsidRPr="008374FA">
        <w:rPr>
          <w:b w:val="0"/>
          <w:spacing w:val="2"/>
          <w:sz w:val="24"/>
          <w:szCs w:val="24"/>
        </w:rPr>
        <w:t>Для проверки оказанных услуг в части их соответствия условиям Заказчик вправе провести экспертизу. Экспертиза оказанных услуг может проводиться Заказчиком своими силами или к её проведению могут привлекаться независимые эксперты (экспертные организации).</w:t>
      </w:r>
    </w:p>
    <w:p w14:paraId="77EE68B2" w14:textId="77777777" w:rsidR="00BB50C4" w:rsidRPr="008374FA" w:rsidRDefault="00BB50C4" w:rsidP="00BA27F3">
      <w:pPr>
        <w:pStyle w:val="1"/>
        <w:shd w:val="clear" w:color="auto" w:fill="FFFFFF"/>
        <w:spacing w:before="0" w:beforeAutospacing="0" w:after="0" w:afterAutospacing="0"/>
        <w:ind w:firstLine="709"/>
        <w:jc w:val="both"/>
        <w:textAlignment w:val="baseline"/>
        <w:rPr>
          <w:b w:val="0"/>
          <w:spacing w:val="2"/>
          <w:sz w:val="24"/>
          <w:szCs w:val="24"/>
        </w:rPr>
      </w:pPr>
      <w:r w:rsidRPr="008374FA">
        <w:rPr>
          <w:b w:val="0"/>
          <w:spacing w:val="2"/>
          <w:sz w:val="24"/>
          <w:szCs w:val="24"/>
        </w:rPr>
        <w:t xml:space="preserve">При отсутствии у Заказчика претензий по объему и качеству оказанных услуг, Заказчик, в течение 5(пяти) дней, подписывает два экземпляра Акта сдачи-приемки оказанных услуг и один экземпляр направляет Исполнителю. С момента подписания Сторонами Акта сдачи-приемки оказанных услуг, услуги считаются принятыми Заказчиком. </w:t>
      </w:r>
    </w:p>
    <w:p w14:paraId="10336F06" w14:textId="77777777" w:rsidR="002F5347" w:rsidRPr="008374FA" w:rsidRDefault="00BB50C4" w:rsidP="00BA27F3">
      <w:pPr>
        <w:pStyle w:val="1"/>
        <w:shd w:val="clear" w:color="auto" w:fill="FFFFFF"/>
        <w:spacing w:before="0" w:beforeAutospacing="0" w:after="0" w:afterAutospacing="0"/>
        <w:ind w:firstLine="709"/>
        <w:jc w:val="both"/>
        <w:textAlignment w:val="baseline"/>
        <w:rPr>
          <w:b w:val="0"/>
          <w:spacing w:val="2"/>
          <w:sz w:val="24"/>
          <w:szCs w:val="24"/>
        </w:rPr>
      </w:pPr>
      <w:r w:rsidRPr="008374FA">
        <w:rPr>
          <w:b w:val="0"/>
          <w:spacing w:val="2"/>
          <w:sz w:val="24"/>
          <w:szCs w:val="24"/>
        </w:rPr>
        <w:t>Результаты оказанных услуг по техническому обслуживанию и ремонту докового оборудования должны отражаться в документах по учету технического состояния оборудованию и средств механизации, а также в журналах по учету проведения технического обслуживания и ремонта оборудования. Журнал должен составляться представителем подрядной организации и согласовываться с представителем Заказчика.</w:t>
      </w:r>
    </w:p>
    <w:p w14:paraId="2037047C" w14:textId="110C5DF9" w:rsidR="00BB50C4" w:rsidRDefault="00BB50C4" w:rsidP="00BA27F3">
      <w:pPr>
        <w:pStyle w:val="ConsPlusNormal"/>
        <w:widowControl/>
        <w:tabs>
          <w:tab w:val="left" w:pos="284"/>
        </w:tabs>
        <w:ind w:firstLine="709"/>
        <w:jc w:val="both"/>
        <w:rPr>
          <w:rFonts w:ascii="Times New Roman" w:eastAsia="Calibri" w:hAnsi="Times New Roman" w:cs="Times New Roman"/>
          <w:sz w:val="24"/>
          <w:szCs w:val="24"/>
        </w:rPr>
      </w:pPr>
      <w:r w:rsidRPr="008374FA">
        <w:rPr>
          <w:rFonts w:ascii="Times New Roman" w:eastAsia="Calibri" w:hAnsi="Times New Roman" w:cs="Times New Roman"/>
          <w:sz w:val="24"/>
          <w:szCs w:val="24"/>
        </w:rPr>
        <w:t>Стоимость используемых материалов и запасных частей включены в стоимость Работ по выполнению ПТО оборудования. Дополнительной оплаты за данные материалы Заказчик не производит.</w:t>
      </w:r>
    </w:p>
    <w:p w14:paraId="227DD387" w14:textId="77777777" w:rsidR="00961160" w:rsidRPr="008374FA" w:rsidRDefault="00961160" w:rsidP="00BA27F3">
      <w:pPr>
        <w:pStyle w:val="ConsPlusNormal"/>
        <w:widowControl/>
        <w:tabs>
          <w:tab w:val="left" w:pos="284"/>
        </w:tabs>
        <w:ind w:firstLine="709"/>
        <w:jc w:val="both"/>
        <w:rPr>
          <w:rFonts w:ascii="Times New Roman" w:eastAsia="Calibri" w:hAnsi="Times New Roman" w:cs="Times New Roman"/>
          <w:sz w:val="24"/>
          <w:szCs w:val="24"/>
        </w:rPr>
      </w:pPr>
    </w:p>
    <w:p w14:paraId="768918DC" w14:textId="02B9D175" w:rsidR="008D0A46" w:rsidRPr="00BA27F3" w:rsidRDefault="0025213F" w:rsidP="00BA27F3">
      <w:pPr>
        <w:pStyle w:val="ConsPlusNormal"/>
        <w:numPr>
          <w:ilvl w:val="1"/>
          <w:numId w:val="1"/>
        </w:numPr>
        <w:ind w:left="0" w:firstLine="709"/>
        <w:rPr>
          <w:rFonts w:ascii="Times New Roman" w:hAnsi="Times New Roman" w:cs="Times New Roman"/>
          <w:sz w:val="28"/>
          <w:szCs w:val="28"/>
        </w:rPr>
      </w:pPr>
      <w:r w:rsidRPr="0032201B">
        <w:rPr>
          <w:rFonts w:ascii="Times New Roman" w:hAnsi="Times New Roman" w:cs="Times New Roman"/>
          <w:b/>
          <w:sz w:val="28"/>
          <w:szCs w:val="28"/>
        </w:rPr>
        <w:t xml:space="preserve">Требования </w:t>
      </w:r>
      <w:r w:rsidR="0002432F">
        <w:rPr>
          <w:rFonts w:ascii="Times New Roman" w:hAnsi="Times New Roman" w:cs="Times New Roman"/>
          <w:b/>
          <w:sz w:val="28"/>
          <w:szCs w:val="28"/>
        </w:rPr>
        <w:t>к</w:t>
      </w:r>
      <w:r w:rsidR="0002432F" w:rsidRPr="0032201B">
        <w:rPr>
          <w:rFonts w:ascii="Times New Roman" w:hAnsi="Times New Roman" w:cs="Times New Roman"/>
          <w:b/>
          <w:sz w:val="28"/>
          <w:szCs w:val="28"/>
        </w:rPr>
        <w:t xml:space="preserve"> </w:t>
      </w:r>
      <w:r w:rsidRPr="0032201B">
        <w:rPr>
          <w:rFonts w:ascii="Times New Roman" w:hAnsi="Times New Roman" w:cs="Times New Roman"/>
          <w:b/>
          <w:sz w:val="28"/>
          <w:szCs w:val="28"/>
        </w:rPr>
        <w:t xml:space="preserve">передаче заказчику закупки технических и иных документов (оформление результатов </w:t>
      </w:r>
      <w:r w:rsidR="00AB20C9" w:rsidRPr="0032201B">
        <w:rPr>
          <w:rFonts w:ascii="Times New Roman" w:hAnsi="Times New Roman" w:cs="Times New Roman"/>
          <w:b/>
          <w:sz w:val="28"/>
          <w:szCs w:val="28"/>
        </w:rPr>
        <w:t>оказанных услуг</w:t>
      </w:r>
      <w:r w:rsidRPr="0032201B">
        <w:rPr>
          <w:rFonts w:ascii="Times New Roman" w:hAnsi="Times New Roman" w:cs="Times New Roman"/>
          <w:b/>
          <w:sz w:val="28"/>
          <w:szCs w:val="28"/>
        </w:rPr>
        <w:t>)</w:t>
      </w:r>
    </w:p>
    <w:p w14:paraId="027BEE04" w14:textId="7357967E" w:rsidR="002F6B40" w:rsidRDefault="002F6B40" w:rsidP="00BA27F3">
      <w:pPr>
        <w:pStyle w:val="ConsPlusNormal"/>
        <w:tabs>
          <w:tab w:val="left" w:pos="284"/>
        </w:tabs>
        <w:ind w:firstLine="709"/>
        <w:jc w:val="both"/>
        <w:rPr>
          <w:rFonts w:ascii="Times New Roman" w:eastAsia="Calibri" w:hAnsi="Times New Roman" w:cs="Times New Roman"/>
          <w:sz w:val="24"/>
          <w:szCs w:val="24"/>
        </w:rPr>
      </w:pPr>
      <w:r w:rsidRPr="008374FA">
        <w:rPr>
          <w:rFonts w:ascii="Times New Roman" w:eastAsia="Calibri" w:hAnsi="Times New Roman" w:cs="Times New Roman"/>
          <w:sz w:val="24"/>
          <w:szCs w:val="24"/>
        </w:rPr>
        <w:t xml:space="preserve">По результатам </w:t>
      </w:r>
      <w:r w:rsidR="00252076" w:rsidRPr="008374FA">
        <w:rPr>
          <w:rFonts w:ascii="Times New Roman" w:eastAsia="Calibri" w:hAnsi="Times New Roman" w:cs="Times New Roman"/>
          <w:sz w:val="24"/>
          <w:szCs w:val="24"/>
        </w:rPr>
        <w:t xml:space="preserve">оказанных услуг </w:t>
      </w:r>
      <w:r w:rsidR="00424D38" w:rsidRPr="008374FA">
        <w:rPr>
          <w:rFonts w:ascii="Times New Roman" w:eastAsia="Calibri" w:hAnsi="Times New Roman" w:cs="Times New Roman"/>
          <w:sz w:val="24"/>
          <w:szCs w:val="24"/>
        </w:rPr>
        <w:t xml:space="preserve">Исполнитель </w:t>
      </w:r>
      <w:r w:rsidRPr="008374FA">
        <w:rPr>
          <w:rFonts w:ascii="Times New Roman" w:eastAsia="Calibri" w:hAnsi="Times New Roman" w:cs="Times New Roman"/>
          <w:sz w:val="24"/>
          <w:szCs w:val="24"/>
        </w:rPr>
        <w:t xml:space="preserve">направляет Заказчику подписанный со своей стороны Акт сдачи-приемки </w:t>
      </w:r>
      <w:r w:rsidR="00252076" w:rsidRPr="008374FA">
        <w:rPr>
          <w:rFonts w:ascii="Times New Roman" w:eastAsia="Calibri" w:hAnsi="Times New Roman" w:cs="Times New Roman"/>
          <w:sz w:val="24"/>
          <w:szCs w:val="24"/>
        </w:rPr>
        <w:t>услуг</w:t>
      </w:r>
      <w:r w:rsidRPr="008374FA">
        <w:rPr>
          <w:rFonts w:ascii="Times New Roman" w:eastAsia="Calibri" w:hAnsi="Times New Roman" w:cs="Times New Roman"/>
          <w:sz w:val="24"/>
          <w:szCs w:val="24"/>
        </w:rPr>
        <w:t xml:space="preserve"> в двух экземплярах, в соответствии с формой, утвержденной в Приложении к Договору. Спецификация работ в Акте сдачи-приемки </w:t>
      </w:r>
      <w:r w:rsidR="00252076" w:rsidRPr="008374FA">
        <w:rPr>
          <w:rFonts w:ascii="Times New Roman" w:eastAsia="Calibri" w:hAnsi="Times New Roman" w:cs="Times New Roman"/>
          <w:sz w:val="24"/>
          <w:szCs w:val="24"/>
        </w:rPr>
        <w:t>услуг</w:t>
      </w:r>
      <w:r w:rsidRPr="008374FA">
        <w:rPr>
          <w:rFonts w:ascii="Times New Roman" w:eastAsia="Calibri" w:hAnsi="Times New Roman" w:cs="Times New Roman"/>
          <w:sz w:val="24"/>
          <w:szCs w:val="24"/>
        </w:rPr>
        <w:t xml:space="preserve"> должна соответствовать по видам </w:t>
      </w:r>
      <w:r w:rsidR="00252076" w:rsidRPr="008374FA">
        <w:rPr>
          <w:rFonts w:ascii="Times New Roman" w:eastAsia="Calibri" w:hAnsi="Times New Roman" w:cs="Times New Roman"/>
          <w:sz w:val="24"/>
          <w:szCs w:val="24"/>
        </w:rPr>
        <w:t>услуг</w:t>
      </w:r>
      <w:r w:rsidRPr="008374FA">
        <w:rPr>
          <w:rFonts w:ascii="Times New Roman" w:eastAsia="Calibri" w:hAnsi="Times New Roman" w:cs="Times New Roman"/>
          <w:sz w:val="24"/>
          <w:szCs w:val="24"/>
        </w:rPr>
        <w:t xml:space="preserve">, по количеству </w:t>
      </w:r>
      <w:r w:rsidR="00252076" w:rsidRPr="008374FA">
        <w:rPr>
          <w:rFonts w:ascii="Times New Roman" w:eastAsia="Calibri" w:hAnsi="Times New Roman" w:cs="Times New Roman"/>
          <w:sz w:val="24"/>
          <w:szCs w:val="24"/>
        </w:rPr>
        <w:t>услуг</w:t>
      </w:r>
      <w:r w:rsidRPr="008374FA">
        <w:rPr>
          <w:rFonts w:ascii="Times New Roman" w:eastAsia="Calibri" w:hAnsi="Times New Roman" w:cs="Times New Roman"/>
          <w:sz w:val="24"/>
          <w:szCs w:val="24"/>
        </w:rPr>
        <w:t xml:space="preserve"> и стоимости спецификации, утверждённой Сторонами. </w:t>
      </w:r>
    </w:p>
    <w:p w14:paraId="02354C93" w14:textId="77777777" w:rsidR="00961160" w:rsidRPr="008374FA" w:rsidRDefault="00961160" w:rsidP="00BA27F3">
      <w:pPr>
        <w:pStyle w:val="ConsPlusNormal"/>
        <w:tabs>
          <w:tab w:val="left" w:pos="284"/>
        </w:tabs>
        <w:ind w:firstLine="709"/>
        <w:jc w:val="both"/>
        <w:rPr>
          <w:rFonts w:ascii="Times New Roman" w:eastAsia="Calibri" w:hAnsi="Times New Roman" w:cs="Times New Roman"/>
          <w:sz w:val="24"/>
          <w:szCs w:val="24"/>
        </w:rPr>
      </w:pPr>
    </w:p>
    <w:p w14:paraId="6766BB6F" w14:textId="51C74CFD" w:rsidR="00414FCF" w:rsidRDefault="001F0CA2" w:rsidP="00BA27F3">
      <w:pPr>
        <w:pStyle w:val="ConsPlusNormal"/>
        <w:numPr>
          <w:ilvl w:val="0"/>
          <w:numId w:val="1"/>
        </w:numPr>
        <w:ind w:left="0" w:firstLine="709"/>
        <w:jc w:val="center"/>
        <w:rPr>
          <w:rFonts w:ascii="Times New Roman" w:hAnsi="Times New Roman" w:cs="Times New Roman"/>
          <w:b/>
          <w:sz w:val="28"/>
          <w:szCs w:val="28"/>
        </w:rPr>
      </w:pPr>
      <w:r w:rsidRPr="001F0CA2">
        <w:rPr>
          <w:rFonts w:ascii="Times New Roman" w:hAnsi="Times New Roman" w:cs="Times New Roman"/>
          <w:b/>
          <w:sz w:val="28"/>
          <w:szCs w:val="28"/>
        </w:rPr>
        <w:t>ТРЕБОВАНИЯ К СРОКУ И (ИЛИ) ОБЪЕМУ ПРЕДОСТАВЛЕНИЯ ГАРАНТИЙ КАЧЕСТВА</w:t>
      </w:r>
    </w:p>
    <w:p w14:paraId="65E1587B" w14:textId="77777777" w:rsidR="00961160" w:rsidRPr="00414FCF" w:rsidRDefault="00961160" w:rsidP="00BA27F3">
      <w:pPr>
        <w:pStyle w:val="ConsPlusNormal"/>
        <w:numPr>
          <w:ilvl w:val="0"/>
          <w:numId w:val="1"/>
        </w:numPr>
        <w:ind w:left="0" w:firstLine="709"/>
        <w:jc w:val="center"/>
        <w:rPr>
          <w:rFonts w:ascii="Times New Roman" w:hAnsi="Times New Roman" w:cs="Times New Roman"/>
          <w:b/>
          <w:sz w:val="28"/>
          <w:szCs w:val="28"/>
        </w:rPr>
      </w:pPr>
    </w:p>
    <w:p w14:paraId="6B318311" w14:textId="77777777" w:rsidR="00414FCF" w:rsidRPr="008374FA" w:rsidRDefault="00414FCF" w:rsidP="00BA27F3">
      <w:pPr>
        <w:tabs>
          <w:tab w:val="left" w:pos="1260"/>
        </w:tabs>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Гарантийный срок качества </w:t>
      </w:r>
      <w:r w:rsidR="00485997" w:rsidRPr="008374FA">
        <w:rPr>
          <w:rFonts w:ascii="Times New Roman" w:hAnsi="Times New Roman"/>
          <w:sz w:val="24"/>
          <w:szCs w:val="24"/>
        </w:rPr>
        <w:t>оказанных услуг</w:t>
      </w:r>
      <w:r w:rsidRPr="008374FA">
        <w:rPr>
          <w:rFonts w:ascii="Times New Roman" w:hAnsi="Times New Roman"/>
          <w:sz w:val="24"/>
          <w:szCs w:val="24"/>
        </w:rPr>
        <w:t xml:space="preserve"> и использованных при этом материалов и оборудования должен составлять не менее</w:t>
      </w:r>
      <w:r w:rsidR="00A46791" w:rsidRPr="008374FA">
        <w:rPr>
          <w:rFonts w:ascii="Times New Roman" w:hAnsi="Times New Roman"/>
          <w:sz w:val="24"/>
          <w:szCs w:val="24"/>
        </w:rPr>
        <w:t xml:space="preserve"> </w:t>
      </w:r>
      <w:r w:rsidR="00B67717" w:rsidRPr="008374FA">
        <w:rPr>
          <w:rFonts w:ascii="Times New Roman" w:hAnsi="Times New Roman"/>
          <w:sz w:val="24"/>
          <w:szCs w:val="24"/>
          <w:u w:val="single"/>
        </w:rPr>
        <w:t>6</w:t>
      </w:r>
      <w:r w:rsidR="00DB1D4B" w:rsidRPr="008374FA">
        <w:rPr>
          <w:rFonts w:ascii="Times New Roman" w:hAnsi="Times New Roman"/>
          <w:sz w:val="24"/>
          <w:szCs w:val="24"/>
        </w:rPr>
        <w:t xml:space="preserve"> </w:t>
      </w:r>
      <w:r w:rsidRPr="008374FA">
        <w:rPr>
          <w:rFonts w:ascii="Times New Roman" w:hAnsi="Times New Roman"/>
          <w:sz w:val="24"/>
          <w:szCs w:val="24"/>
        </w:rPr>
        <w:t xml:space="preserve">месяцев с момента подписания Акта сдачи-приемки </w:t>
      </w:r>
      <w:r w:rsidR="00485997" w:rsidRPr="008374FA">
        <w:rPr>
          <w:rFonts w:ascii="Times New Roman" w:hAnsi="Times New Roman"/>
          <w:sz w:val="24"/>
          <w:szCs w:val="24"/>
        </w:rPr>
        <w:t>оказанных услуг</w:t>
      </w:r>
      <w:r w:rsidRPr="008374FA">
        <w:rPr>
          <w:rFonts w:ascii="Times New Roman" w:hAnsi="Times New Roman"/>
          <w:sz w:val="24"/>
          <w:szCs w:val="24"/>
        </w:rPr>
        <w:t>.</w:t>
      </w:r>
    </w:p>
    <w:p w14:paraId="657E09AD" w14:textId="77777777" w:rsidR="00414FCF" w:rsidRPr="008374FA" w:rsidRDefault="00134C84" w:rsidP="00BA27F3">
      <w:pPr>
        <w:tabs>
          <w:tab w:val="left" w:pos="1260"/>
        </w:tabs>
        <w:spacing w:after="0" w:line="240" w:lineRule="auto"/>
        <w:ind w:firstLine="709"/>
        <w:jc w:val="both"/>
        <w:rPr>
          <w:rFonts w:ascii="Times New Roman" w:hAnsi="Times New Roman"/>
          <w:sz w:val="24"/>
          <w:szCs w:val="24"/>
        </w:rPr>
      </w:pPr>
      <w:r w:rsidRPr="008374FA">
        <w:rPr>
          <w:rFonts w:ascii="Times New Roman" w:hAnsi="Times New Roman"/>
          <w:sz w:val="24"/>
          <w:szCs w:val="24"/>
        </w:rPr>
        <w:t>Исполнитель</w:t>
      </w:r>
      <w:r w:rsidR="00414FCF" w:rsidRPr="008374FA">
        <w:rPr>
          <w:rFonts w:ascii="Times New Roman" w:hAnsi="Times New Roman"/>
          <w:sz w:val="24"/>
          <w:szCs w:val="24"/>
        </w:rPr>
        <w:t xml:space="preserve">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эксплуатации.</w:t>
      </w:r>
    </w:p>
    <w:p w14:paraId="2F461E45" w14:textId="77777777" w:rsidR="009676D7" w:rsidRPr="008374FA" w:rsidRDefault="00353D2C" w:rsidP="00BA27F3">
      <w:pPr>
        <w:tabs>
          <w:tab w:val="left" w:pos="1260"/>
        </w:tabs>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Если в течение гарантийного срока выявится, что качество </w:t>
      </w:r>
      <w:r w:rsidR="00485997" w:rsidRPr="008374FA">
        <w:rPr>
          <w:rFonts w:ascii="Times New Roman" w:hAnsi="Times New Roman"/>
          <w:sz w:val="24"/>
          <w:szCs w:val="24"/>
        </w:rPr>
        <w:t>оказанных услуг</w:t>
      </w:r>
      <w:r w:rsidRPr="008374FA">
        <w:rPr>
          <w:rFonts w:ascii="Times New Roman" w:hAnsi="Times New Roman"/>
          <w:sz w:val="24"/>
          <w:szCs w:val="24"/>
        </w:rPr>
        <w:t>, материалов или установленног</w:t>
      </w:r>
      <w:r w:rsidR="005D404A" w:rsidRPr="008374FA">
        <w:rPr>
          <w:rFonts w:ascii="Times New Roman" w:hAnsi="Times New Roman"/>
          <w:sz w:val="24"/>
          <w:szCs w:val="24"/>
        </w:rPr>
        <w:t xml:space="preserve">о оборудования не соответствует техническим </w:t>
      </w:r>
      <w:r w:rsidR="007A0035" w:rsidRPr="008374FA">
        <w:rPr>
          <w:rFonts w:ascii="Times New Roman" w:hAnsi="Times New Roman"/>
          <w:sz w:val="24"/>
          <w:szCs w:val="24"/>
        </w:rPr>
        <w:t>нормам,</w:t>
      </w:r>
      <w:r w:rsidR="00EA04AD" w:rsidRPr="008374FA">
        <w:rPr>
          <w:rFonts w:ascii="Times New Roman" w:hAnsi="Times New Roman"/>
          <w:sz w:val="24"/>
          <w:szCs w:val="24"/>
        </w:rPr>
        <w:t xml:space="preserve"> что </w:t>
      </w:r>
      <w:r w:rsidR="00C62CEC" w:rsidRPr="008374FA">
        <w:rPr>
          <w:rFonts w:ascii="Times New Roman" w:hAnsi="Times New Roman"/>
          <w:sz w:val="24"/>
          <w:szCs w:val="24"/>
        </w:rPr>
        <w:t xml:space="preserve">нарушает нормальную эксплуатацию объекта </w:t>
      </w:r>
      <w:r w:rsidR="00EE641B" w:rsidRPr="008374FA">
        <w:rPr>
          <w:rFonts w:ascii="Times New Roman" w:hAnsi="Times New Roman"/>
          <w:sz w:val="24"/>
          <w:szCs w:val="24"/>
        </w:rPr>
        <w:t>работ</w:t>
      </w:r>
      <w:r w:rsidRPr="008374FA">
        <w:rPr>
          <w:rFonts w:ascii="Times New Roman" w:hAnsi="Times New Roman"/>
          <w:sz w:val="24"/>
          <w:szCs w:val="24"/>
        </w:rPr>
        <w:t xml:space="preserve">, Заказчик должен письменно заявить о них </w:t>
      </w:r>
      <w:r w:rsidR="00F27F6B" w:rsidRPr="008374FA">
        <w:rPr>
          <w:rFonts w:ascii="Times New Roman" w:hAnsi="Times New Roman"/>
          <w:sz w:val="24"/>
          <w:szCs w:val="24"/>
        </w:rPr>
        <w:t>Исполнителю</w:t>
      </w:r>
      <w:r w:rsidRPr="008374FA">
        <w:rPr>
          <w:rFonts w:ascii="Times New Roman" w:hAnsi="Times New Roman"/>
          <w:sz w:val="24"/>
          <w:szCs w:val="24"/>
        </w:rPr>
        <w:t xml:space="preserve"> и потребовать от него безвозмездного устранения недостатков в кратчайшие сроки. </w:t>
      </w:r>
    </w:p>
    <w:p w14:paraId="3004108A" w14:textId="4533B6D5" w:rsidR="00743D5B" w:rsidRDefault="00353D2C" w:rsidP="00BA27F3">
      <w:pPr>
        <w:tabs>
          <w:tab w:val="left" w:pos="1260"/>
        </w:tabs>
        <w:spacing w:after="0" w:line="240" w:lineRule="auto"/>
        <w:ind w:firstLine="709"/>
        <w:jc w:val="both"/>
        <w:rPr>
          <w:rFonts w:ascii="Times New Roman" w:hAnsi="Times New Roman"/>
          <w:sz w:val="24"/>
          <w:szCs w:val="24"/>
        </w:rPr>
      </w:pPr>
      <w:r w:rsidRPr="008374FA">
        <w:rPr>
          <w:rFonts w:ascii="Times New Roman" w:hAnsi="Times New Roman"/>
          <w:sz w:val="24"/>
          <w:szCs w:val="24"/>
        </w:rPr>
        <w:t xml:space="preserve">Гарантийный срок прерывается со дня письменного уведомления Заказчиком </w:t>
      </w:r>
      <w:r w:rsidR="00F27F6B" w:rsidRPr="008374FA">
        <w:rPr>
          <w:rFonts w:ascii="Times New Roman" w:hAnsi="Times New Roman"/>
          <w:sz w:val="24"/>
          <w:szCs w:val="24"/>
        </w:rPr>
        <w:t>Исполнителя</w:t>
      </w:r>
      <w:r w:rsidRPr="008374FA">
        <w:rPr>
          <w:rFonts w:ascii="Times New Roman" w:hAnsi="Times New Roman"/>
          <w:sz w:val="24"/>
          <w:szCs w:val="24"/>
        </w:rPr>
        <w:t xml:space="preserve"> об обнаружении недостатков и продолжается после их устранения </w:t>
      </w:r>
      <w:r w:rsidR="00F27F6B" w:rsidRPr="008374FA">
        <w:rPr>
          <w:rFonts w:ascii="Times New Roman" w:hAnsi="Times New Roman"/>
          <w:sz w:val="24"/>
          <w:szCs w:val="24"/>
        </w:rPr>
        <w:t>Исполнителем</w:t>
      </w:r>
      <w:r w:rsidR="008E5E53" w:rsidRPr="008374FA">
        <w:rPr>
          <w:rFonts w:ascii="Times New Roman" w:hAnsi="Times New Roman"/>
          <w:sz w:val="24"/>
          <w:szCs w:val="24"/>
        </w:rPr>
        <w:t>.</w:t>
      </w:r>
    </w:p>
    <w:p w14:paraId="6BF9E311" w14:textId="6C88ED46" w:rsidR="00092BBE" w:rsidRDefault="00092BBE" w:rsidP="00BA27F3">
      <w:pPr>
        <w:tabs>
          <w:tab w:val="left" w:pos="1260"/>
        </w:tabs>
        <w:spacing w:after="0" w:line="240" w:lineRule="auto"/>
        <w:ind w:firstLine="709"/>
        <w:jc w:val="both"/>
        <w:rPr>
          <w:rFonts w:ascii="Times New Roman" w:hAnsi="Times New Roman"/>
          <w:sz w:val="24"/>
          <w:szCs w:val="24"/>
        </w:rPr>
      </w:pPr>
    </w:p>
    <w:p w14:paraId="5C03780F" w14:textId="77777777" w:rsidR="00092BBE" w:rsidRPr="008374FA" w:rsidRDefault="00092BBE" w:rsidP="00BA27F3">
      <w:pPr>
        <w:tabs>
          <w:tab w:val="left" w:pos="1260"/>
        </w:tabs>
        <w:spacing w:after="0" w:line="240" w:lineRule="auto"/>
        <w:ind w:firstLine="709"/>
        <w:jc w:val="both"/>
        <w:rPr>
          <w:rFonts w:ascii="Times New Roman" w:hAnsi="Times New Roman"/>
          <w:sz w:val="24"/>
          <w:szCs w:val="24"/>
        </w:rPr>
      </w:pPr>
      <w:bookmarkStart w:id="0" w:name="_GoBack"/>
      <w:bookmarkEnd w:id="0"/>
    </w:p>
    <w:p w14:paraId="26FB3EF3" w14:textId="54E717EB" w:rsidR="0025213F" w:rsidRDefault="0025213F" w:rsidP="00BA27F3">
      <w:pPr>
        <w:pStyle w:val="ConsPlusNormal"/>
        <w:numPr>
          <w:ilvl w:val="0"/>
          <w:numId w:val="1"/>
        </w:numPr>
        <w:ind w:left="0" w:firstLine="709"/>
        <w:jc w:val="center"/>
        <w:rPr>
          <w:rFonts w:ascii="Times New Roman" w:hAnsi="Times New Roman" w:cs="Times New Roman"/>
          <w:b/>
          <w:sz w:val="28"/>
          <w:szCs w:val="28"/>
        </w:rPr>
      </w:pPr>
      <w:r w:rsidRPr="00316C43">
        <w:rPr>
          <w:rFonts w:ascii="Times New Roman" w:hAnsi="Times New Roman" w:cs="Times New Roman"/>
          <w:b/>
          <w:sz w:val="28"/>
          <w:szCs w:val="28"/>
        </w:rPr>
        <w:lastRenderedPageBreak/>
        <w:t>СПЕЦИАЛЬНЫЕ ТРЕБОВАНИЯ</w:t>
      </w:r>
    </w:p>
    <w:p w14:paraId="408D647E" w14:textId="77777777" w:rsidR="008D0A46" w:rsidRPr="00316C43" w:rsidRDefault="008D0A46" w:rsidP="00BA27F3">
      <w:pPr>
        <w:pStyle w:val="ConsPlusNormal"/>
        <w:ind w:firstLine="709"/>
        <w:rPr>
          <w:rFonts w:ascii="Times New Roman" w:hAnsi="Times New Roman" w:cs="Times New Roman"/>
          <w:b/>
          <w:sz w:val="28"/>
          <w:szCs w:val="28"/>
        </w:rPr>
      </w:pPr>
    </w:p>
    <w:p w14:paraId="0FAAA854" w14:textId="77777777" w:rsidR="00056289" w:rsidRPr="008374FA" w:rsidRDefault="00C1636A" w:rsidP="00BA27F3">
      <w:pPr>
        <w:pStyle w:val="ConsPlusNormal"/>
        <w:ind w:firstLine="709"/>
        <w:jc w:val="both"/>
        <w:rPr>
          <w:rFonts w:ascii="Times New Roman" w:hAnsi="Times New Roman" w:cs="Times New Roman"/>
          <w:sz w:val="24"/>
          <w:szCs w:val="24"/>
        </w:rPr>
      </w:pPr>
      <w:r w:rsidRPr="008374FA">
        <w:rPr>
          <w:rFonts w:ascii="Times New Roman" w:hAnsi="Times New Roman" w:cs="Times New Roman"/>
          <w:sz w:val="24"/>
          <w:szCs w:val="24"/>
        </w:rPr>
        <w:t xml:space="preserve">Специальные требования к </w:t>
      </w:r>
      <w:r w:rsidR="00F27F6B" w:rsidRPr="008374FA">
        <w:rPr>
          <w:rFonts w:ascii="Times New Roman" w:hAnsi="Times New Roman" w:cs="Times New Roman"/>
          <w:sz w:val="24"/>
          <w:szCs w:val="24"/>
        </w:rPr>
        <w:t>Исполнителю</w:t>
      </w:r>
      <w:r w:rsidRPr="008374FA">
        <w:rPr>
          <w:rFonts w:ascii="Times New Roman" w:hAnsi="Times New Roman" w:cs="Times New Roman"/>
          <w:sz w:val="24"/>
          <w:szCs w:val="24"/>
        </w:rPr>
        <w:t xml:space="preserve"> отсутствуют.</w:t>
      </w:r>
    </w:p>
    <w:p w14:paraId="21084CE6" w14:textId="77777777" w:rsidR="00056289" w:rsidRPr="00C1636A" w:rsidRDefault="00056289" w:rsidP="00BA27F3">
      <w:pPr>
        <w:pStyle w:val="ConsPlusNormal"/>
        <w:ind w:firstLine="709"/>
        <w:jc w:val="both"/>
        <w:rPr>
          <w:rFonts w:ascii="Times New Roman" w:hAnsi="Times New Roman" w:cs="Times New Roman"/>
          <w:sz w:val="28"/>
          <w:szCs w:val="28"/>
        </w:rPr>
      </w:pPr>
    </w:p>
    <w:p w14:paraId="567AD7BD" w14:textId="77777777" w:rsidR="0025213F" w:rsidRPr="00316C43" w:rsidRDefault="0025213F" w:rsidP="00BA27F3">
      <w:pPr>
        <w:pStyle w:val="ConsPlusNormal"/>
        <w:numPr>
          <w:ilvl w:val="0"/>
          <w:numId w:val="1"/>
        </w:numPr>
        <w:ind w:left="0" w:firstLine="709"/>
        <w:jc w:val="center"/>
        <w:rPr>
          <w:rFonts w:ascii="Times New Roman" w:hAnsi="Times New Roman" w:cs="Times New Roman"/>
          <w:b/>
          <w:sz w:val="28"/>
          <w:szCs w:val="28"/>
        </w:rPr>
      </w:pPr>
      <w:r w:rsidRPr="00316C43">
        <w:rPr>
          <w:rFonts w:ascii="Times New Roman" w:hAnsi="Times New Roman" w:cs="Times New Roman"/>
          <w:b/>
          <w:sz w:val="28"/>
          <w:szCs w:val="28"/>
        </w:rPr>
        <w:t>ПЕРЕЧЕНЬ ПРИЛОЖЕНИЙ</w:t>
      </w:r>
    </w:p>
    <w:p w14:paraId="41B352BD" w14:textId="77777777" w:rsidR="0025213F" w:rsidRPr="00316C43" w:rsidRDefault="0025213F" w:rsidP="00BA27F3">
      <w:pPr>
        <w:pStyle w:val="ConsPlusNormal"/>
        <w:ind w:firstLine="709"/>
        <w:jc w:val="center"/>
        <w:rPr>
          <w:rFonts w:ascii="Times New Roman" w:hAnsi="Times New Roman" w:cs="Times New Roman"/>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1985"/>
      </w:tblGrid>
      <w:tr w:rsidR="0025213F" w:rsidRPr="00316C43" w14:paraId="77B45F8B" w14:textId="77777777" w:rsidTr="008D4F7A">
        <w:tc>
          <w:tcPr>
            <w:tcW w:w="1843" w:type="dxa"/>
          </w:tcPr>
          <w:p w14:paraId="1779F7C7" w14:textId="6B11BA68" w:rsidR="0025213F" w:rsidRPr="003730EF" w:rsidRDefault="0025213F" w:rsidP="00092BBE">
            <w:pPr>
              <w:pStyle w:val="ConsPlusNormal"/>
              <w:ind w:firstLine="0"/>
              <w:jc w:val="center"/>
              <w:rPr>
                <w:rFonts w:ascii="Times New Roman" w:hAnsi="Times New Roman" w:cs="Times New Roman"/>
                <w:sz w:val="24"/>
                <w:szCs w:val="24"/>
              </w:rPr>
            </w:pPr>
            <w:r w:rsidRPr="003730EF">
              <w:rPr>
                <w:rFonts w:ascii="Times New Roman" w:hAnsi="Times New Roman" w:cs="Times New Roman"/>
                <w:sz w:val="24"/>
                <w:szCs w:val="24"/>
              </w:rPr>
              <w:t>Номер приложения</w:t>
            </w:r>
          </w:p>
        </w:tc>
        <w:tc>
          <w:tcPr>
            <w:tcW w:w="5386" w:type="dxa"/>
          </w:tcPr>
          <w:p w14:paraId="3D233BF9" w14:textId="77777777" w:rsidR="0025213F" w:rsidRPr="003730EF" w:rsidRDefault="0025213F" w:rsidP="00E86636">
            <w:pPr>
              <w:pStyle w:val="ConsPlusNormal"/>
              <w:ind w:firstLine="709"/>
              <w:jc w:val="center"/>
              <w:rPr>
                <w:rFonts w:ascii="Times New Roman" w:hAnsi="Times New Roman" w:cs="Times New Roman"/>
                <w:sz w:val="24"/>
                <w:szCs w:val="24"/>
              </w:rPr>
            </w:pPr>
            <w:r w:rsidRPr="003730EF">
              <w:rPr>
                <w:rFonts w:ascii="Times New Roman" w:hAnsi="Times New Roman" w:cs="Times New Roman"/>
                <w:sz w:val="24"/>
                <w:szCs w:val="24"/>
              </w:rPr>
              <w:t>Наименование приложения</w:t>
            </w:r>
          </w:p>
        </w:tc>
        <w:tc>
          <w:tcPr>
            <w:tcW w:w="1985" w:type="dxa"/>
          </w:tcPr>
          <w:p w14:paraId="0BC09F85" w14:textId="77777777" w:rsidR="0025213F" w:rsidRPr="003730EF" w:rsidRDefault="0025213F" w:rsidP="00092BBE">
            <w:pPr>
              <w:pStyle w:val="ConsPlusNormal"/>
              <w:ind w:firstLine="0"/>
              <w:jc w:val="center"/>
              <w:rPr>
                <w:rFonts w:ascii="Times New Roman" w:hAnsi="Times New Roman" w:cs="Times New Roman"/>
                <w:sz w:val="24"/>
                <w:szCs w:val="24"/>
              </w:rPr>
            </w:pPr>
            <w:r w:rsidRPr="003730EF">
              <w:rPr>
                <w:rFonts w:ascii="Times New Roman" w:hAnsi="Times New Roman" w:cs="Times New Roman"/>
                <w:sz w:val="24"/>
                <w:szCs w:val="24"/>
              </w:rPr>
              <w:t>Номер страницы</w:t>
            </w:r>
          </w:p>
        </w:tc>
      </w:tr>
      <w:tr w:rsidR="0025213F" w:rsidRPr="00316C43" w14:paraId="390DCE71" w14:textId="77777777" w:rsidTr="008D4F7A">
        <w:tc>
          <w:tcPr>
            <w:tcW w:w="1843" w:type="dxa"/>
            <w:vAlign w:val="center"/>
          </w:tcPr>
          <w:p w14:paraId="5DC25A78" w14:textId="1B94727A" w:rsidR="0025213F" w:rsidRPr="003730EF" w:rsidRDefault="00E86636" w:rsidP="00092BBE">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 </w:t>
            </w:r>
            <w:r w:rsidR="0025213F" w:rsidRPr="003730EF">
              <w:rPr>
                <w:rFonts w:ascii="Times New Roman" w:hAnsi="Times New Roman" w:cs="Times New Roman"/>
                <w:sz w:val="24"/>
                <w:szCs w:val="24"/>
              </w:rPr>
              <w:t>1</w:t>
            </w:r>
          </w:p>
        </w:tc>
        <w:tc>
          <w:tcPr>
            <w:tcW w:w="5386" w:type="dxa"/>
          </w:tcPr>
          <w:p w14:paraId="04159AEB" w14:textId="77777777" w:rsidR="0025213F" w:rsidRPr="003730EF" w:rsidRDefault="0025213F" w:rsidP="00BA27F3">
            <w:pPr>
              <w:spacing w:after="0" w:line="240" w:lineRule="auto"/>
              <w:ind w:firstLine="709"/>
              <w:jc w:val="center"/>
              <w:rPr>
                <w:rFonts w:ascii="Times New Roman" w:hAnsi="Times New Roman"/>
                <w:sz w:val="24"/>
                <w:szCs w:val="24"/>
              </w:rPr>
            </w:pPr>
            <w:r w:rsidRPr="003730EF">
              <w:rPr>
                <w:rFonts w:ascii="Times New Roman" w:hAnsi="Times New Roman"/>
                <w:sz w:val="24"/>
                <w:szCs w:val="24"/>
              </w:rPr>
              <w:t>Сроки проведения профилактического технического обслуживания докового оборудования</w:t>
            </w:r>
          </w:p>
          <w:p w14:paraId="4BE4DD5F" w14:textId="77777777" w:rsidR="0025213F" w:rsidRPr="003730EF" w:rsidRDefault="0025213F" w:rsidP="00BA27F3">
            <w:pPr>
              <w:pStyle w:val="ConsPlusNormal"/>
              <w:ind w:firstLine="709"/>
              <w:jc w:val="both"/>
              <w:rPr>
                <w:rFonts w:ascii="Times New Roman" w:hAnsi="Times New Roman" w:cs="Times New Roman"/>
                <w:sz w:val="24"/>
                <w:szCs w:val="24"/>
              </w:rPr>
            </w:pPr>
          </w:p>
        </w:tc>
        <w:tc>
          <w:tcPr>
            <w:tcW w:w="1985" w:type="dxa"/>
          </w:tcPr>
          <w:p w14:paraId="260D619A" w14:textId="77777777" w:rsidR="00F837ED" w:rsidRPr="003730EF" w:rsidRDefault="00F837ED" w:rsidP="00092BBE">
            <w:pPr>
              <w:pStyle w:val="ConsPlusNormal"/>
              <w:ind w:firstLine="709"/>
              <w:jc w:val="center"/>
              <w:rPr>
                <w:rFonts w:ascii="Times New Roman" w:hAnsi="Times New Roman" w:cs="Times New Roman"/>
                <w:sz w:val="24"/>
                <w:szCs w:val="24"/>
              </w:rPr>
            </w:pPr>
          </w:p>
          <w:p w14:paraId="6A660D7C" w14:textId="77777777" w:rsidR="00F837ED" w:rsidRPr="003730EF" w:rsidRDefault="00F837ED" w:rsidP="00092BBE">
            <w:pPr>
              <w:pStyle w:val="ConsPlusNormal"/>
              <w:ind w:firstLine="709"/>
              <w:jc w:val="center"/>
              <w:rPr>
                <w:rFonts w:ascii="Times New Roman" w:hAnsi="Times New Roman" w:cs="Times New Roman"/>
                <w:sz w:val="24"/>
                <w:szCs w:val="24"/>
              </w:rPr>
            </w:pPr>
          </w:p>
          <w:p w14:paraId="68204541" w14:textId="22290AEA" w:rsidR="0025213F" w:rsidRPr="003730EF" w:rsidRDefault="00E86636" w:rsidP="00092BBE">
            <w:pPr>
              <w:pStyle w:val="ConsPlusNormal"/>
              <w:ind w:firstLine="709"/>
              <w:rPr>
                <w:rFonts w:ascii="Times New Roman" w:hAnsi="Times New Roman" w:cs="Times New Roman"/>
                <w:sz w:val="24"/>
                <w:szCs w:val="24"/>
              </w:rPr>
            </w:pPr>
            <w:r>
              <w:rPr>
                <w:rFonts w:ascii="Times New Roman" w:hAnsi="Times New Roman" w:cs="Times New Roman"/>
                <w:sz w:val="24"/>
                <w:szCs w:val="24"/>
              </w:rPr>
              <w:t xml:space="preserve"> </w:t>
            </w:r>
            <w:r w:rsidR="00F021B2" w:rsidRPr="003730EF">
              <w:rPr>
                <w:rFonts w:ascii="Times New Roman" w:hAnsi="Times New Roman" w:cs="Times New Roman"/>
                <w:sz w:val="24"/>
                <w:szCs w:val="24"/>
              </w:rPr>
              <w:t>1</w:t>
            </w:r>
            <w:r w:rsidR="00056289">
              <w:rPr>
                <w:rFonts w:ascii="Times New Roman" w:hAnsi="Times New Roman" w:cs="Times New Roman"/>
                <w:sz w:val="24"/>
                <w:szCs w:val="24"/>
              </w:rPr>
              <w:t>1</w:t>
            </w:r>
          </w:p>
        </w:tc>
      </w:tr>
      <w:tr w:rsidR="0002432F" w:rsidRPr="00316C43" w14:paraId="7C4C097A" w14:textId="77777777" w:rsidTr="008374FA">
        <w:tc>
          <w:tcPr>
            <w:tcW w:w="1843" w:type="dxa"/>
            <w:vAlign w:val="center"/>
          </w:tcPr>
          <w:p w14:paraId="61B59A3E" w14:textId="77777777" w:rsidR="0002432F" w:rsidRPr="003730EF" w:rsidRDefault="0002432F" w:rsidP="0002432F">
            <w:pPr>
              <w:pStyle w:val="ConsPlusNormal"/>
              <w:ind w:hanging="68"/>
              <w:jc w:val="center"/>
              <w:rPr>
                <w:rFonts w:ascii="Times New Roman" w:hAnsi="Times New Roman" w:cs="Times New Roman"/>
                <w:sz w:val="24"/>
                <w:szCs w:val="24"/>
              </w:rPr>
            </w:pPr>
            <w:r w:rsidRPr="003730EF">
              <w:rPr>
                <w:rFonts w:ascii="Times New Roman" w:hAnsi="Times New Roman" w:cs="Times New Roman"/>
                <w:sz w:val="24"/>
                <w:szCs w:val="24"/>
              </w:rPr>
              <w:t>2</w:t>
            </w:r>
          </w:p>
        </w:tc>
        <w:tc>
          <w:tcPr>
            <w:tcW w:w="5386" w:type="dxa"/>
            <w:vAlign w:val="center"/>
          </w:tcPr>
          <w:p w14:paraId="0EEB2A86" w14:textId="238430BC" w:rsidR="0002432F" w:rsidRPr="003730EF" w:rsidRDefault="0002432F" w:rsidP="0002432F">
            <w:pPr>
              <w:spacing w:after="0"/>
              <w:jc w:val="center"/>
              <w:rPr>
                <w:rFonts w:ascii="Times New Roman" w:hAnsi="Times New Roman"/>
                <w:sz w:val="24"/>
                <w:szCs w:val="24"/>
              </w:rPr>
            </w:pPr>
            <w:r w:rsidRPr="00065631">
              <w:rPr>
                <w:rFonts w:ascii="Times New Roman" w:hAnsi="Times New Roman"/>
                <w:sz w:val="24"/>
                <w:szCs w:val="24"/>
              </w:rPr>
              <w:t xml:space="preserve">Перечень ремонтно-восстановительных работ </w:t>
            </w:r>
          </w:p>
        </w:tc>
        <w:tc>
          <w:tcPr>
            <w:tcW w:w="1985" w:type="dxa"/>
          </w:tcPr>
          <w:p w14:paraId="6ECAFCAA" w14:textId="77777777" w:rsidR="0002432F" w:rsidRPr="003730EF" w:rsidRDefault="0002432F" w:rsidP="00092BBE">
            <w:pPr>
              <w:pStyle w:val="ConsPlusNormal"/>
              <w:ind w:hanging="68"/>
              <w:jc w:val="center"/>
              <w:rPr>
                <w:rFonts w:ascii="Times New Roman" w:hAnsi="Times New Roman" w:cs="Times New Roman"/>
                <w:sz w:val="24"/>
                <w:szCs w:val="24"/>
              </w:rPr>
            </w:pPr>
            <w:r w:rsidRPr="003730EF">
              <w:rPr>
                <w:rFonts w:ascii="Times New Roman" w:hAnsi="Times New Roman" w:cs="Times New Roman"/>
                <w:sz w:val="24"/>
                <w:szCs w:val="24"/>
              </w:rPr>
              <w:t>1</w:t>
            </w:r>
            <w:r>
              <w:rPr>
                <w:rFonts w:ascii="Times New Roman" w:hAnsi="Times New Roman" w:cs="Times New Roman"/>
                <w:sz w:val="24"/>
                <w:szCs w:val="24"/>
              </w:rPr>
              <w:t>3</w:t>
            </w:r>
          </w:p>
        </w:tc>
      </w:tr>
    </w:tbl>
    <w:p w14:paraId="0C149A1D" w14:textId="77777777" w:rsidR="0025213F" w:rsidRPr="00316C43" w:rsidRDefault="0025213F" w:rsidP="0025213F">
      <w:pPr>
        <w:jc w:val="both"/>
        <w:rPr>
          <w:rFonts w:ascii="Times New Roman" w:hAnsi="Times New Roman"/>
          <w:sz w:val="28"/>
          <w:szCs w:val="28"/>
        </w:rPr>
      </w:pPr>
      <w:r w:rsidRPr="00316C43">
        <w:rPr>
          <w:rFonts w:ascii="Times New Roman" w:hAnsi="Times New Roman"/>
          <w:sz w:val="28"/>
          <w:szCs w:val="28"/>
        </w:rPr>
        <w:t xml:space="preserve">                    </w:t>
      </w:r>
    </w:p>
    <w:p w14:paraId="0D6909B4" w14:textId="214E5F96" w:rsidR="00D17062" w:rsidRDefault="0025213F" w:rsidP="002D6FF2">
      <w:pPr>
        <w:jc w:val="both"/>
        <w:rPr>
          <w:rFonts w:ascii="Times New Roman" w:hAnsi="Times New Roman"/>
          <w:sz w:val="28"/>
          <w:szCs w:val="28"/>
        </w:rPr>
      </w:pPr>
      <w:r w:rsidRPr="00316C43">
        <w:rPr>
          <w:rFonts w:ascii="Times New Roman" w:hAnsi="Times New Roman"/>
          <w:sz w:val="28"/>
          <w:szCs w:val="28"/>
        </w:rPr>
        <w:t xml:space="preserve">                                                                       </w:t>
      </w:r>
      <w:r w:rsidR="002D6FF2">
        <w:rPr>
          <w:rFonts w:ascii="Times New Roman" w:hAnsi="Times New Roman"/>
          <w:sz w:val="28"/>
          <w:szCs w:val="28"/>
        </w:rPr>
        <w:t xml:space="preserve">                       </w:t>
      </w:r>
    </w:p>
    <w:p w14:paraId="11A5F697" w14:textId="77777777" w:rsidR="00D17062" w:rsidRDefault="00D17062" w:rsidP="002D6FF2">
      <w:pPr>
        <w:jc w:val="both"/>
        <w:rPr>
          <w:rFonts w:ascii="Times New Roman" w:hAnsi="Times New Roman"/>
          <w:sz w:val="28"/>
          <w:szCs w:val="28"/>
        </w:rPr>
      </w:pPr>
    </w:p>
    <w:p w14:paraId="26F1BB2D" w14:textId="77777777" w:rsidR="00D17062" w:rsidRDefault="00D17062" w:rsidP="002D6FF2">
      <w:pPr>
        <w:jc w:val="both"/>
        <w:rPr>
          <w:rFonts w:ascii="Times New Roman" w:hAnsi="Times New Roman"/>
          <w:sz w:val="28"/>
          <w:szCs w:val="28"/>
        </w:rPr>
      </w:pPr>
    </w:p>
    <w:p w14:paraId="22A6694B" w14:textId="77777777" w:rsidR="00D17062" w:rsidRDefault="00D17062" w:rsidP="002D6FF2">
      <w:pPr>
        <w:jc w:val="both"/>
        <w:rPr>
          <w:rFonts w:ascii="Times New Roman" w:hAnsi="Times New Roman"/>
          <w:sz w:val="28"/>
          <w:szCs w:val="28"/>
        </w:rPr>
      </w:pPr>
    </w:p>
    <w:p w14:paraId="652221B5" w14:textId="77777777" w:rsidR="00D17062" w:rsidRDefault="00D17062" w:rsidP="002D6FF2">
      <w:pPr>
        <w:jc w:val="both"/>
        <w:rPr>
          <w:rFonts w:ascii="Times New Roman" w:hAnsi="Times New Roman"/>
          <w:sz w:val="28"/>
          <w:szCs w:val="28"/>
        </w:rPr>
      </w:pPr>
    </w:p>
    <w:p w14:paraId="6974172F" w14:textId="77777777" w:rsidR="00D17062" w:rsidRDefault="00D17062" w:rsidP="002D6FF2">
      <w:pPr>
        <w:jc w:val="both"/>
        <w:rPr>
          <w:rFonts w:ascii="Times New Roman" w:hAnsi="Times New Roman"/>
          <w:sz w:val="28"/>
          <w:szCs w:val="28"/>
        </w:rPr>
      </w:pPr>
    </w:p>
    <w:p w14:paraId="25AA5EA3" w14:textId="77777777" w:rsidR="00D17062" w:rsidRDefault="00D17062" w:rsidP="002D6FF2">
      <w:pPr>
        <w:jc w:val="both"/>
        <w:rPr>
          <w:rFonts w:ascii="Times New Roman" w:hAnsi="Times New Roman"/>
          <w:sz w:val="28"/>
          <w:szCs w:val="28"/>
        </w:rPr>
      </w:pPr>
    </w:p>
    <w:p w14:paraId="13FD50A9" w14:textId="77777777" w:rsidR="00D17062" w:rsidRDefault="00D17062" w:rsidP="002D6FF2">
      <w:pPr>
        <w:jc w:val="both"/>
        <w:rPr>
          <w:rFonts w:ascii="Times New Roman" w:hAnsi="Times New Roman"/>
          <w:sz w:val="28"/>
          <w:szCs w:val="28"/>
        </w:rPr>
      </w:pPr>
    </w:p>
    <w:p w14:paraId="780C14C5" w14:textId="77777777" w:rsidR="00D17062" w:rsidRDefault="00D17062" w:rsidP="002D6FF2">
      <w:pPr>
        <w:jc w:val="both"/>
        <w:rPr>
          <w:rFonts w:ascii="Times New Roman" w:hAnsi="Times New Roman"/>
          <w:sz w:val="28"/>
          <w:szCs w:val="28"/>
        </w:rPr>
      </w:pPr>
    </w:p>
    <w:p w14:paraId="0285BE4F" w14:textId="77777777" w:rsidR="00D17062" w:rsidRDefault="00D17062" w:rsidP="002D6FF2">
      <w:pPr>
        <w:jc w:val="both"/>
        <w:rPr>
          <w:rFonts w:ascii="Times New Roman" w:hAnsi="Times New Roman"/>
          <w:sz w:val="28"/>
          <w:szCs w:val="28"/>
        </w:rPr>
      </w:pPr>
    </w:p>
    <w:p w14:paraId="5FE2902C" w14:textId="6FB4C978" w:rsidR="00D17062" w:rsidRDefault="00D17062" w:rsidP="002D6FF2">
      <w:pPr>
        <w:jc w:val="both"/>
        <w:rPr>
          <w:rFonts w:ascii="Times New Roman" w:hAnsi="Times New Roman"/>
          <w:sz w:val="28"/>
          <w:szCs w:val="28"/>
        </w:rPr>
      </w:pPr>
    </w:p>
    <w:p w14:paraId="61D4D20A" w14:textId="05A1FF00" w:rsidR="007E1AB1" w:rsidRDefault="007E1AB1" w:rsidP="001C5521">
      <w:pPr>
        <w:jc w:val="right"/>
        <w:rPr>
          <w:rFonts w:ascii="Times New Roman" w:hAnsi="Times New Roman"/>
          <w:sz w:val="28"/>
          <w:szCs w:val="28"/>
        </w:rPr>
        <w:sectPr w:rsidR="007E1AB1" w:rsidSect="00B95D92">
          <w:pgSz w:w="11906" w:h="16838"/>
          <w:pgMar w:top="1134" w:right="850" w:bottom="1134" w:left="1701" w:header="708" w:footer="708" w:gutter="0"/>
          <w:cols w:space="708"/>
          <w:docGrid w:linePitch="360"/>
        </w:sectPr>
      </w:pPr>
    </w:p>
    <w:p w14:paraId="3C8AB83A" w14:textId="77777777" w:rsidR="0025213F" w:rsidRDefault="0025213F" w:rsidP="001C5521">
      <w:pPr>
        <w:jc w:val="right"/>
        <w:rPr>
          <w:rFonts w:ascii="Times New Roman" w:hAnsi="Times New Roman"/>
          <w:sz w:val="28"/>
          <w:szCs w:val="28"/>
        </w:rPr>
      </w:pPr>
      <w:r w:rsidRPr="00316C43">
        <w:rPr>
          <w:rFonts w:ascii="Times New Roman" w:hAnsi="Times New Roman"/>
          <w:sz w:val="28"/>
          <w:szCs w:val="28"/>
        </w:rPr>
        <w:lastRenderedPageBreak/>
        <w:t>Приложение №1</w:t>
      </w:r>
    </w:p>
    <w:p w14:paraId="30CA66CF" w14:textId="77777777" w:rsidR="00EE641B" w:rsidRPr="00316C43" w:rsidRDefault="00EE641B" w:rsidP="001C5521">
      <w:pPr>
        <w:jc w:val="right"/>
        <w:rPr>
          <w:rFonts w:ascii="Times New Roman" w:hAnsi="Times New Roman"/>
          <w:sz w:val="28"/>
          <w:szCs w:val="28"/>
        </w:rPr>
      </w:pPr>
      <w:r>
        <w:rPr>
          <w:rFonts w:ascii="Times New Roman" w:hAnsi="Times New Roman"/>
          <w:sz w:val="28"/>
          <w:szCs w:val="28"/>
        </w:rPr>
        <w:t>к техническому заданию</w:t>
      </w:r>
    </w:p>
    <w:p w14:paraId="5FD6CF97" w14:textId="77777777" w:rsidR="0025213F" w:rsidRPr="00316C43" w:rsidRDefault="0025213F" w:rsidP="002248EB">
      <w:pPr>
        <w:spacing w:before="240"/>
        <w:jc w:val="center"/>
        <w:rPr>
          <w:rFonts w:ascii="Times New Roman" w:hAnsi="Times New Roman"/>
          <w:b/>
          <w:sz w:val="28"/>
          <w:szCs w:val="28"/>
        </w:rPr>
      </w:pPr>
      <w:r w:rsidRPr="00316C43">
        <w:rPr>
          <w:rFonts w:ascii="Times New Roman" w:hAnsi="Times New Roman"/>
          <w:b/>
          <w:sz w:val="28"/>
          <w:szCs w:val="28"/>
        </w:rPr>
        <w:t>Сроки проведения профилактического технического обслуживания докового оборудования</w:t>
      </w:r>
    </w:p>
    <w:tbl>
      <w:tblPr>
        <w:tblW w:w="14861" w:type="dxa"/>
        <w:tblInd w:w="-152" w:type="dxa"/>
        <w:tblLayout w:type="fixed"/>
        <w:tblLook w:val="04A0" w:firstRow="1" w:lastRow="0" w:firstColumn="1" w:lastColumn="0" w:noHBand="0" w:noVBand="1"/>
      </w:tblPr>
      <w:tblGrid>
        <w:gridCol w:w="787"/>
        <w:gridCol w:w="1741"/>
        <w:gridCol w:w="3261"/>
        <w:gridCol w:w="850"/>
        <w:gridCol w:w="851"/>
        <w:gridCol w:w="708"/>
        <w:gridCol w:w="709"/>
        <w:gridCol w:w="709"/>
        <w:gridCol w:w="709"/>
        <w:gridCol w:w="850"/>
        <w:gridCol w:w="709"/>
        <w:gridCol w:w="709"/>
        <w:gridCol w:w="850"/>
        <w:gridCol w:w="709"/>
        <w:gridCol w:w="709"/>
      </w:tblGrid>
      <w:tr w:rsidR="00CE19FF" w:rsidRPr="00316C43" w14:paraId="53BF5185" w14:textId="77777777" w:rsidTr="00385C86">
        <w:trPr>
          <w:trHeight w:val="978"/>
        </w:trPr>
        <w:tc>
          <w:tcPr>
            <w:tcW w:w="787" w:type="dxa"/>
            <w:vMerge w:val="restart"/>
            <w:tcBorders>
              <w:top w:val="single" w:sz="8" w:space="0" w:color="auto"/>
              <w:left w:val="single" w:sz="8" w:space="0" w:color="auto"/>
              <w:right w:val="single" w:sz="8" w:space="0" w:color="auto"/>
            </w:tcBorders>
            <w:shd w:val="clear" w:color="auto" w:fill="auto"/>
            <w:vAlign w:val="center"/>
            <w:hideMark/>
          </w:tcPr>
          <w:p w14:paraId="4EE6BD21" w14:textId="77777777" w:rsidR="00CE19FF" w:rsidRPr="007A0035" w:rsidRDefault="00CE19FF" w:rsidP="008D4F7A">
            <w:pPr>
              <w:jc w:val="center"/>
              <w:rPr>
                <w:rFonts w:ascii="Times New Roman" w:hAnsi="Times New Roman"/>
                <w:sz w:val="24"/>
                <w:szCs w:val="24"/>
              </w:rPr>
            </w:pPr>
            <w:r w:rsidRPr="007A0035">
              <w:rPr>
                <w:rFonts w:ascii="Times New Roman" w:hAnsi="Times New Roman"/>
                <w:sz w:val="24"/>
                <w:szCs w:val="24"/>
              </w:rPr>
              <w:t>№ п/п</w:t>
            </w:r>
          </w:p>
        </w:tc>
        <w:tc>
          <w:tcPr>
            <w:tcW w:w="1741" w:type="dxa"/>
            <w:vMerge w:val="restart"/>
            <w:tcBorders>
              <w:top w:val="single" w:sz="8" w:space="0" w:color="auto"/>
              <w:left w:val="nil"/>
              <w:right w:val="single" w:sz="8" w:space="0" w:color="auto"/>
            </w:tcBorders>
            <w:shd w:val="clear" w:color="auto" w:fill="auto"/>
            <w:vAlign w:val="center"/>
            <w:hideMark/>
          </w:tcPr>
          <w:p w14:paraId="04F27CB3" w14:textId="77777777" w:rsidR="00CE19FF" w:rsidRPr="007A0035" w:rsidRDefault="00CE19FF" w:rsidP="008D4F7A">
            <w:pPr>
              <w:jc w:val="center"/>
              <w:rPr>
                <w:rFonts w:ascii="Times New Roman" w:hAnsi="Times New Roman"/>
                <w:sz w:val="24"/>
                <w:szCs w:val="24"/>
              </w:rPr>
            </w:pPr>
            <w:r w:rsidRPr="007A0035">
              <w:rPr>
                <w:rFonts w:ascii="Times New Roman" w:hAnsi="Times New Roman"/>
                <w:sz w:val="24"/>
                <w:szCs w:val="24"/>
              </w:rPr>
              <w:t>Наименование оборудования</w:t>
            </w:r>
          </w:p>
        </w:tc>
        <w:tc>
          <w:tcPr>
            <w:tcW w:w="3261" w:type="dxa"/>
            <w:vMerge w:val="restart"/>
            <w:tcBorders>
              <w:top w:val="single" w:sz="8" w:space="0" w:color="auto"/>
              <w:left w:val="nil"/>
              <w:right w:val="nil"/>
            </w:tcBorders>
            <w:shd w:val="clear" w:color="auto" w:fill="auto"/>
            <w:vAlign w:val="center"/>
            <w:hideMark/>
          </w:tcPr>
          <w:p w14:paraId="65A68D1B" w14:textId="77777777" w:rsidR="00CE19FF" w:rsidRPr="007A0035" w:rsidRDefault="00CE19FF" w:rsidP="008D4F7A">
            <w:pPr>
              <w:jc w:val="center"/>
              <w:rPr>
                <w:rFonts w:ascii="Times New Roman" w:hAnsi="Times New Roman"/>
                <w:sz w:val="24"/>
                <w:szCs w:val="24"/>
              </w:rPr>
            </w:pPr>
            <w:r w:rsidRPr="007A0035">
              <w:rPr>
                <w:rFonts w:ascii="Times New Roman" w:hAnsi="Times New Roman"/>
                <w:sz w:val="24"/>
                <w:szCs w:val="24"/>
              </w:rPr>
              <w:t>Заводской номер, тип, модель</w:t>
            </w:r>
          </w:p>
        </w:tc>
        <w:tc>
          <w:tcPr>
            <w:tcW w:w="9072" w:type="dxa"/>
            <w:gridSpan w:val="12"/>
            <w:tcBorders>
              <w:top w:val="single" w:sz="4" w:space="0" w:color="auto"/>
              <w:left w:val="single" w:sz="4" w:space="0" w:color="auto"/>
              <w:right w:val="single" w:sz="8" w:space="0" w:color="auto"/>
            </w:tcBorders>
          </w:tcPr>
          <w:p w14:paraId="418039D9" w14:textId="77777777" w:rsidR="00CE19FF" w:rsidRPr="00F43D73" w:rsidRDefault="00CE19FF" w:rsidP="008374FA">
            <w:pPr>
              <w:spacing w:after="0" w:line="240" w:lineRule="auto"/>
              <w:jc w:val="center"/>
              <w:rPr>
                <w:rFonts w:ascii="Times New Roman" w:hAnsi="Times New Roman"/>
                <w:sz w:val="24"/>
                <w:szCs w:val="24"/>
              </w:rPr>
            </w:pPr>
            <w:r w:rsidRPr="00F43D73">
              <w:rPr>
                <w:rFonts w:ascii="Times New Roman" w:hAnsi="Times New Roman"/>
                <w:sz w:val="24"/>
                <w:szCs w:val="24"/>
              </w:rPr>
              <w:t xml:space="preserve">Месяц исполнения </w:t>
            </w:r>
          </w:p>
          <w:p w14:paraId="6F380907" w14:textId="77777777" w:rsidR="00CE19FF" w:rsidRPr="00316C43" w:rsidRDefault="00CE19FF" w:rsidP="008374FA">
            <w:pPr>
              <w:spacing w:after="0" w:line="240" w:lineRule="auto"/>
              <w:jc w:val="center"/>
              <w:rPr>
                <w:rFonts w:ascii="Times New Roman" w:hAnsi="Times New Roman"/>
                <w:sz w:val="28"/>
                <w:szCs w:val="28"/>
              </w:rPr>
            </w:pPr>
            <w:r w:rsidRPr="00F43D73">
              <w:rPr>
                <w:rFonts w:ascii="Times New Roman" w:hAnsi="Times New Roman"/>
                <w:sz w:val="24"/>
                <w:szCs w:val="24"/>
              </w:rPr>
              <w:t>ПТО</w:t>
            </w:r>
          </w:p>
        </w:tc>
      </w:tr>
      <w:tr w:rsidR="00385C86" w:rsidRPr="00316C43" w14:paraId="7118B9E9" w14:textId="77777777" w:rsidTr="006803BA">
        <w:trPr>
          <w:trHeight w:val="682"/>
        </w:trPr>
        <w:tc>
          <w:tcPr>
            <w:tcW w:w="787" w:type="dxa"/>
            <w:vMerge/>
            <w:tcBorders>
              <w:left w:val="single" w:sz="8" w:space="0" w:color="auto"/>
              <w:bottom w:val="single" w:sz="8" w:space="0" w:color="auto"/>
              <w:right w:val="single" w:sz="8" w:space="0" w:color="auto"/>
            </w:tcBorders>
            <w:shd w:val="clear" w:color="auto" w:fill="auto"/>
            <w:vAlign w:val="center"/>
          </w:tcPr>
          <w:p w14:paraId="6DA73E72" w14:textId="77777777" w:rsidR="003C378B" w:rsidRPr="007A0035" w:rsidRDefault="003C378B" w:rsidP="008D4F7A">
            <w:pPr>
              <w:jc w:val="center"/>
              <w:rPr>
                <w:rFonts w:ascii="Times New Roman" w:hAnsi="Times New Roman"/>
                <w:sz w:val="24"/>
                <w:szCs w:val="24"/>
              </w:rPr>
            </w:pPr>
          </w:p>
        </w:tc>
        <w:tc>
          <w:tcPr>
            <w:tcW w:w="1741" w:type="dxa"/>
            <w:vMerge/>
            <w:tcBorders>
              <w:left w:val="nil"/>
              <w:bottom w:val="single" w:sz="8" w:space="0" w:color="auto"/>
              <w:right w:val="single" w:sz="8" w:space="0" w:color="auto"/>
            </w:tcBorders>
            <w:shd w:val="clear" w:color="auto" w:fill="auto"/>
            <w:vAlign w:val="center"/>
          </w:tcPr>
          <w:p w14:paraId="4413812B" w14:textId="77777777" w:rsidR="003C378B" w:rsidRPr="007A0035" w:rsidRDefault="003C378B" w:rsidP="008D4F7A">
            <w:pPr>
              <w:jc w:val="center"/>
              <w:rPr>
                <w:rFonts w:ascii="Times New Roman" w:hAnsi="Times New Roman"/>
                <w:sz w:val="24"/>
                <w:szCs w:val="24"/>
              </w:rPr>
            </w:pPr>
          </w:p>
        </w:tc>
        <w:tc>
          <w:tcPr>
            <w:tcW w:w="3261" w:type="dxa"/>
            <w:vMerge/>
            <w:tcBorders>
              <w:left w:val="nil"/>
              <w:bottom w:val="single" w:sz="8" w:space="0" w:color="auto"/>
              <w:right w:val="nil"/>
            </w:tcBorders>
            <w:shd w:val="clear" w:color="auto" w:fill="auto"/>
            <w:vAlign w:val="center"/>
          </w:tcPr>
          <w:p w14:paraId="3B4F1BDF" w14:textId="77777777" w:rsidR="003C378B" w:rsidRPr="007A0035" w:rsidRDefault="003C378B" w:rsidP="008D4F7A">
            <w:pPr>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4ED1E44" w14:textId="77777777" w:rsidR="003C378B" w:rsidRPr="002E0BE8" w:rsidRDefault="00CE19FF" w:rsidP="008D4F7A">
            <w:pPr>
              <w:jc w:val="center"/>
              <w:rPr>
                <w:rFonts w:ascii="Times New Roman" w:hAnsi="Times New Roman"/>
                <w:sz w:val="24"/>
                <w:szCs w:val="24"/>
                <w:lang w:val="en-US"/>
              </w:rPr>
            </w:pPr>
            <w:r w:rsidRPr="002E0BE8">
              <w:rPr>
                <w:rFonts w:ascii="Times New Roman" w:hAnsi="Times New Roman"/>
                <w:sz w:val="24"/>
                <w:szCs w:val="24"/>
                <w:lang w:val="en-US"/>
              </w:rPr>
              <w:t>I</w:t>
            </w:r>
          </w:p>
        </w:tc>
        <w:tc>
          <w:tcPr>
            <w:tcW w:w="851" w:type="dxa"/>
            <w:tcBorders>
              <w:top w:val="single" w:sz="4" w:space="0" w:color="auto"/>
              <w:left w:val="single" w:sz="4" w:space="0" w:color="auto"/>
              <w:bottom w:val="single" w:sz="4" w:space="0" w:color="auto"/>
              <w:right w:val="single" w:sz="8" w:space="0" w:color="auto"/>
            </w:tcBorders>
            <w:shd w:val="clear" w:color="auto" w:fill="auto"/>
            <w:vAlign w:val="center"/>
          </w:tcPr>
          <w:p w14:paraId="77AEF1E3" w14:textId="77777777" w:rsidR="003C378B" w:rsidRPr="002E0BE8" w:rsidRDefault="003C378B" w:rsidP="008D4F7A">
            <w:pPr>
              <w:jc w:val="center"/>
              <w:rPr>
                <w:rFonts w:ascii="Times New Roman" w:hAnsi="Times New Roman"/>
                <w:sz w:val="24"/>
                <w:szCs w:val="24"/>
                <w:lang w:val="en-US"/>
              </w:rPr>
            </w:pPr>
            <w:r w:rsidRPr="002E0BE8">
              <w:rPr>
                <w:rFonts w:ascii="Times New Roman" w:hAnsi="Times New Roman"/>
                <w:sz w:val="24"/>
                <w:szCs w:val="24"/>
                <w:lang w:val="en-US"/>
              </w:rPr>
              <w:t>II</w:t>
            </w:r>
          </w:p>
        </w:tc>
        <w:tc>
          <w:tcPr>
            <w:tcW w:w="708" w:type="dxa"/>
            <w:tcBorders>
              <w:top w:val="single" w:sz="4" w:space="0" w:color="auto"/>
              <w:left w:val="single" w:sz="4" w:space="0" w:color="auto"/>
              <w:bottom w:val="single" w:sz="4" w:space="0" w:color="auto"/>
              <w:right w:val="single" w:sz="8" w:space="0" w:color="auto"/>
            </w:tcBorders>
            <w:shd w:val="clear" w:color="auto" w:fill="auto"/>
            <w:vAlign w:val="center"/>
          </w:tcPr>
          <w:p w14:paraId="0D8293D8" w14:textId="77777777" w:rsidR="003C378B" w:rsidRPr="002E0BE8" w:rsidRDefault="003C378B" w:rsidP="008D4F7A">
            <w:pPr>
              <w:jc w:val="center"/>
              <w:rPr>
                <w:rFonts w:ascii="Times New Roman" w:hAnsi="Times New Roman"/>
                <w:sz w:val="24"/>
                <w:szCs w:val="24"/>
                <w:lang w:val="en-US"/>
              </w:rPr>
            </w:pPr>
            <w:r w:rsidRPr="002E0BE8">
              <w:rPr>
                <w:rFonts w:ascii="Times New Roman" w:hAnsi="Times New Roman"/>
                <w:sz w:val="24"/>
                <w:szCs w:val="24"/>
                <w:lang w:val="en-US"/>
              </w:rPr>
              <w:t>III</w:t>
            </w:r>
          </w:p>
        </w:tc>
        <w:tc>
          <w:tcPr>
            <w:tcW w:w="709" w:type="dxa"/>
            <w:tcBorders>
              <w:top w:val="single" w:sz="4" w:space="0" w:color="auto"/>
              <w:left w:val="single" w:sz="4" w:space="0" w:color="auto"/>
              <w:bottom w:val="single" w:sz="4" w:space="0" w:color="auto"/>
              <w:right w:val="single" w:sz="8" w:space="0" w:color="auto"/>
            </w:tcBorders>
            <w:shd w:val="clear" w:color="auto" w:fill="auto"/>
            <w:vAlign w:val="center"/>
          </w:tcPr>
          <w:p w14:paraId="656E7B0A" w14:textId="77777777" w:rsidR="003C378B" w:rsidRPr="002E0BE8" w:rsidRDefault="003C378B" w:rsidP="008D4F7A">
            <w:pPr>
              <w:jc w:val="center"/>
              <w:rPr>
                <w:rFonts w:ascii="Times New Roman" w:hAnsi="Times New Roman"/>
                <w:sz w:val="24"/>
                <w:szCs w:val="24"/>
                <w:lang w:val="en-US"/>
              </w:rPr>
            </w:pPr>
            <w:r w:rsidRPr="002E0BE8">
              <w:rPr>
                <w:rFonts w:ascii="Times New Roman" w:hAnsi="Times New Roman"/>
                <w:sz w:val="24"/>
                <w:szCs w:val="24"/>
                <w:lang w:val="en-US"/>
              </w:rPr>
              <w:t>IV</w:t>
            </w:r>
          </w:p>
        </w:tc>
        <w:tc>
          <w:tcPr>
            <w:tcW w:w="709" w:type="dxa"/>
            <w:tcBorders>
              <w:top w:val="single" w:sz="4" w:space="0" w:color="auto"/>
              <w:left w:val="single" w:sz="4" w:space="0" w:color="auto"/>
              <w:bottom w:val="single" w:sz="4" w:space="0" w:color="auto"/>
              <w:right w:val="single" w:sz="8" w:space="0" w:color="auto"/>
            </w:tcBorders>
            <w:shd w:val="clear" w:color="auto" w:fill="auto"/>
            <w:vAlign w:val="center"/>
          </w:tcPr>
          <w:p w14:paraId="5A7329F7" w14:textId="77777777" w:rsidR="003C378B" w:rsidRPr="002E0BE8" w:rsidRDefault="003C378B" w:rsidP="008D4F7A">
            <w:pPr>
              <w:jc w:val="center"/>
              <w:rPr>
                <w:rFonts w:ascii="Times New Roman" w:hAnsi="Times New Roman"/>
                <w:sz w:val="24"/>
                <w:szCs w:val="24"/>
                <w:lang w:val="en-US"/>
              </w:rPr>
            </w:pPr>
            <w:r w:rsidRPr="002E0BE8">
              <w:rPr>
                <w:rFonts w:ascii="Times New Roman" w:hAnsi="Times New Roman"/>
                <w:sz w:val="24"/>
                <w:szCs w:val="24"/>
                <w:lang w:val="en-US"/>
              </w:rPr>
              <w:t>V</w:t>
            </w:r>
          </w:p>
        </w:tc>
        <w:tc>
          <w:tcPr>
            <w:tcW w:w="709" w:type="dxa"/>
            <w:tcBorders>
              <w:top w:val="single" w:sz="4" w:space="0" w:color="auto"/>
              <w:left w:val="single" w:sz="4" w:space="0" w:color="auto"/>
              <w:bottom w:val="single" w:sz="4" w:space="0" w:color="auto"/>
              <w:right w:val="single" w:sz="8" w:space="0" w:color="auto"/>
            </w:tcBorders>
            <w:shd w:val="clear" w:color="auto" w:fill="auto"/>
            <w:vAlign w:val="center"/>
          </w:tcPr>
          <w:p w14:paraId="0F1DC1D3" w14:textId="77777777" w:rsidR="003C378B" w:rsidRPr="002E0BE8" w:rsidRDefault="003C378B" w:rsidP="008D4F7A">
            <w:pPr>
              <w:jc w:val="center"/>
              <w:rPr>
                <w:rFonts w:ascii="Times New Roman" w:hAnsi="Times New Roman"/>
                <w:sz w:val="24"/>
                <w:szCs w:val="24"/>
                <w:lang w:val="en-US"/>
              </w:rPr>
            </w:pPr>
            <w:r w:rsidRPr="002E0BE8">
              <w:rPr>
                <w:rFonts w:ascii="Times New Roman" w:hAnsi="Times New Roman"/>
                <w:sz w:val="24"/>
                <w:szCs w:val="24"/>
                <w:lang w:val="en-US"/>
              </w:rPr>
              <w:t>VI</w:t>
            </w:r>
          </w:p>
        </w:tc>
        <w:tc>
          <w:tcPr>
            <w:tcW w:w="850" w:type="dxa"/>
            <w:tcBorders>
              <w:top w:val="single" w:sz="4" w:space="0" w:color="auto"/>
              <w:left w:val="single" w:sz="4" w:space="0" w:color="auto"/>
              <w:bottom w:val="single" w:sz="4" w:space="0" w:color="auto"/>
              <w:right w:val="single" w:sz="8" w:space="0" w:color="auto"/>
            </w:tcBorders>
            <w:shd w:val="clear" w:color="auto" w:fill="auto"/>
            <w:vAlign w:val="center"/>
          </w:tcPr>
          <w:p w14:paraId="03A16E02" w14:textId="77777777" w:rsidR="003C378B" w:rsidRPr="002E0BE8" w:rsidRDefault="003C378B" w:rsidP="008D4F7A">
            <w:pPr>
              <w:jc w:val="center"/>
              <w:rPr>
                <w:rFonts w:ascii="Times New Roman" w:hAnsi="Times New Roman"/>
                <w:sz w:val="24"/>
                <w:szCs w:val="24"/>
                <w:lang w:val="en-US"/>
              </w:rPr>
            </w:pPr>
            <w:r w:rsidRPr="002E0BE8">
              <w:rPr>
                <w:rFonts w:ascii="Times New Roman" w:hAnsi="Times New Roman"/>
                <w:sz w:val="24"/>
                <w:szCs w:val="24"/>
                <w:lang w:val="en-US"/>
              </w:rPr>
              <w:t>VII</w:t>
            </w:r>
          </w:p>
        </w:tc>
        <w:tc>
          <w:tcPr>
            <w:tcW w:w="709" w:type="dxa"/>
            <w:tcBorders>
              <w:top w:val="single" w:sz="4" w:space="0" w:color="auto"/>
              <w:left w:val="single" w:sz="4" w:space="0" w:color="auto"/>
              <w:bottom w:val="single" w:sz="4" w:space="0" w:color="auto"/>
              <w:right w:val="single" w:sz="8" w:space="0" w:color="auto"/>
            </w:tcBorders>
            <w:shd w:val="clear" w:color="auto" w:fill="auto"/>
            <w:vAlign w:val="center"/>
          </w:tcPr>
          <w:p w14:paraId="6305F899" w14:textId="77777777" w:rsidR="003C378B" w:rsidRPr="002E0BE8" w:rsidRDefault="003C378B" w:rsidP="008D4F7A">
            <w:pPr>
              <w:jc w:val="center"/>
              <w:rPr>
                <w:rFonts w:ascii="Times New Roman" w:hAnsi="Times New Roman"/>
                <w:sz w:val="24"/>
                <w:szCs w:val="24"/>
                <w:lang w:val="en-US"/>
              </w:rPr>
            </w:pPr>
            <w:r w:rsidRPr="002E0BE8">
              <w:rPr>
                <w:rFonts w:ascii="Times New Roman" w:hAnsi="Times New Roman"/>
                <w:sz w:val="24"/>
                <w:szCs w:val="24"/>
                <w:lang w:val="en-US"/>
              </w:rPr>
              <w:t>VIII</w:t>
            </w:r>
          </w:p>
        </w:tc>
        <w:tc>
          <w:tcPr>
            <w:tcW w:w="709" w:type="dxa"/>
            <w:tcBorders>
              <w:top w:val="single" w:sz="4" w:space="0" w:color="auto"/>
              <w:left w:val="single" w:sz="4" w:space="0" w:color="auto"/>
              <w:bottom w:val="single" w:sz="4" w:space="0" w:color="auto"/>
              <w:right w:val="single" w:sz="8" w:space="0" w:color="auto"/>
            </w:tcBorders>
            <w:shd w:val="clear" w:color="auto" w:fill="auto"/>
            <w:vAlign w:val="center"/>
          </w:tcPr>
          <w:p w14:paraId="771EF66C" w14:textId="77777777" w:rsidR="003C378B" w:rsidRPr="002E0BE8" w:rsidRDefault="003C378B" w:rsidP="008D4F7A">
            <w:pPr>
              <w:jc w:val="center"/>
              <w:rPr>
                <w:rFonts w:ascii="Times New Roman" w:hAnsi="Times New Roman"/>
                <w:sz w:val="24"/>
                <w:szCs w:val="24"/>
                <w:lang w:val="en-US"/>
              </w:rPr>
            </w:pPr>
            <w:r w:rsidRPr="002E0BE8">
              <w:rPr>
                <w:rFonts w:ascii="Times New Roman" w:hAnsi="Times New Roman"/>
                <w:sz w:val="24"/>
                <w:szCs w:val="24"/>
                <w:lang w:val="en-US"/>
              </w:rPr>
              <w:t>IX</w:t>
            </w:r>
          </w:p>
        </w:tc>
        <w:tc>
          <w:tcPr>
            <w:tcW w:w="850" w:type="dxa"/>
            <w:tcBorders>
              <w:top w:val="single" w:sz="4" w:space="0" w:color="auto"/>
              <w:left w:val="single" w:sz="4" w:space="0" w:color="auto"/>
              <w:bottom w:val="single" w:sz="4" w:space="0" w:color="auto"/>
              <w:right w:val="single" w:sz="8" w:space="0" w:color="auto"/>
            </w:tcBorders>
            <w:shd w:val="clear" w:color="auto" w:fill="auto"/>
            <w:vAlign w:val="center"/>
          </w:tcPr>
          <w:p w14:paraId="79E07C33" w14:textId="77777777" w:rsidR="003C378B" w:rsidRPr="002E0BE8" w:rsidRDefault="003C378B" w:rsidP="008D4F7A">
            <w:pPr>
              <w:jc w:val="center"/>
              <w:rPr>
                <w:rFonts w:ascii="Times New Roman" w:hAnsi="Times New Roman"/>
                <w:sz w:val="24"/>
                <w:szCs w:val="24"/>
                <w:lang w:val="en-US"/>
              </w:rPr>
            </w:pPr>
            <w:r w:rsidRPr="002E0BE8">
              <w:rPr>
                <w:rFonts w:ascii="Times New Roman" w:hAnsi="Times New Roman"/>
                <w:sz w:val="24"/>
                <w:szCs w:val="24"/>
                <w:lang w:val="en-US"/>
              </w:rPr>
              <w:t>X</w:t>
            </w:r>
          </w:p>
        </w:tc>
        <w:tc>
          <w:tcPr>
            <w:tcW w:w="709" w:type="dxa"/>
            <w:tcBorders>
              <w:top w:val="single" w:sz="4" w:space="0" w:color="auto"/>
              <w:left w:val="single" w:sz="4" w:space="0" w:color="auto"/>
              <w:bottom w:val="single" w:sz="4" w:space="0" w:color="auto"/>
              <w:right w:val="single" w:sz="8" w:space="0" w:color="auto"/>
            </w:tcBorders>
            <w:shd w:val="clear" w:color="auto" w:fill="auto"/>
            <w:vAlign w:val="center"/>
          </w:tcPr>
          <w:p w14:paraId="3409B12E" w14:textId="77777777" w:rsidR="003C378B" w:rsidRPr="002E0BE8" w:rsidRDefault="003C378B" w:rsidP="008D4F7A">
            <w:pPr>
              <w:jc w:val="center"/>
              <w:rPr>
                <w:rFonts w:ascii="Times New Roman" w:hAnsi="Times New Roman"/>
                <w:sz w:val="24"/>
                <w:szCs w:val="24"/>
                <w:lang w:val="en-US"/>
              </w:rPr>
            </w:pPr>
            <w:r w:rsidRPr="002E0BE8">
              <w:rPr>
                <w:rFonts w:ascii="Times New Roman" w:hAnsi="Times New Roman"/>
                <w:sz w:val="24"/>
                <w:szCs w:val="24"/>
                <w:lang w:val="en-US"/>
              </w:rPr>
              <w:t>XI</w:t>
            </w:r>
          </w:p>
        </w:tc>
        <w:tc>
          <w:tcPr>
            <w:tcW w:w="709" w:type="dxa"/>
            <w:tcBorders>
              <w:top w:val="single" w:sz="4" w:space="0" w:color="auto"/>
              <w:left w:val="single" w:sz="4" w:space="0" w:color="auto"/>
              <w:bottom w:val="single" w:sz="4" w:space="0" w:color="auto"/>
              <w:right w:val="single" w:sz="8" w:space="0" w:color="auto"/>
            </w:tcBorders>
            <w:shd w:val="clear" w:color="auto" w:fill="auto"/>
            <w:vAlign w:val="center"/>
          </w:tcPr>
          <w:p w14:paraId="72DF06E7" w14:textId="77777777" w:rsidR="003C378B" w:rsidRPr="002E0BE8" w:rsidRDefault="003C378B" w:rsidP="008D4F7A">
            <w:pPr>
              <w:jc w:val="center"/>
              <w:rPr>
                <w:rFonts w:ascii="Times New Roman" w:hAnsi="Times New Roman"/>
                <w:sz w:val="24"/>
                <w:szCs w:val="24"/>
                <w:lang w:val="en-US"/>
              </w:rPr>
            </w:pPr>
            <w:r w:rsidRPr="002E0BE8">
              <w:rPr>
                <w:rFonts w:ascii="Times New Roman" w:hAnsi="Times New Roman"/>
                <w:sz w:val="24"/>
                <w:szCs w:val="24"/>
                <w:lang w:val="en-US"/>
              </w:rPr>
              <w:t>XII</w:t>
            </w:r>
          </w:p>
        </w:tc>
      </w:tr>
      <w:tr w:rsidR="00385C86" w:rsidRPr="00316C43" w14:paraId="0A26FDC2" w14:textId="77777777" w:rsidTr="006803BA">
        <w:trPr>
          <w:trHeight w:val="1190"/>
        </w:trPr>
        <w:tc>
          <w:tcPr>
            <w:tcW w:w="78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CA1125C"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1</w:t>
            </w:r>
          </w:p>
        </w:tc>
        <w:tc>
          <w:tcPr>
            <w:tcW w:w="1741"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A4A30DC"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Ворота секционные подъёмные №1</w:t>
            </w:r>
          </w:p>
        </w:tc>
        <w:tc>
          <w:tcPr>
            <w:tcW w:w="3261"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B412ECD"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0715509002007, ALUTECH</w:t>
            </w:r>
          </w:p>
        </w:tc>
        <w:tc>
          <w:tcPr>
            <w:tcW w:w="850" w:type="dxa"/>
            <w:tcBorders>
              <w:top w:val="single" w:sz="4" w:space="0" w:color="auto"/>
              <w:left w:val="single" w:sz="4" w:space="0" w:color="auto"/>
              <w:bottom w:val="single" w:sz="4" w:space="0" w:color="auto"/>
              <w:right w:val="single" w:sz="4" w:space="0" w:color="auto"/>
            </w:tcBorders>
            <w:vAlign w:val="center"/>
          </w:tcPr>
          <w:p w14:paraId="0EAD683C"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847FB8" w14:textId="77777777" w:rsidR="00CE19FF" w:rsidRPr="007A0035" w:rsidRDefault="00CE19FF" w:rsidP="00CE19FF">
            <w:pPr>
              <w:jc w:val="center"/>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2478FB" w14:textId="77777777" w:rsidR="00CE19FF" w:rsidRPr="007A0035" w:rsidRDefault="00CE19FF" w:rsidP="00CE19FF">
            <w:pPr>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42056F" w14:textId="77777777" w:rsidR="00CE19FF" w:rsidRPr="00F43D73" w:rsidRDefault="00CE19FF" w:rsidP="00CE19FF">
            <w:pPr>
              <w:jc w:val="center"/>
              <w:rPr>
                <w:rFonts w:ascii="Times New Roman" w:hAnsi="Times New Roman"/>
                <w:sz w:val="24"/>
                <w:szCs w:val="24"/>
                <w:lang w:val="en-US"/>
              </w:rPr>
            </w:pPr>
            <w:r w:rsidRPr="007A0035">
              <w:rPr>
                <w:rFonts w:ascii="Times New Roman" w:hAnsi="Times New Roman"/>
                <w:sz w:val="24"/>
                <w:szCs w:val="24"/>
              </w:rPr>
              <w:t>пто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D73B69"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single" w:sz="4" w:space="0" w:color="auto"/>
              <w:bottom w:val="single" w:sz="8" w:space="0" w:color="auto"/>
              <w:right w:val="single" w:sz="4" w:space="0" w:color="auto"/>
            </w:tcBorders>
            <w:shd w:val="clear" w:color="auto" w:fill="auto"/>
            <w:vAlign w:val="center"/>
          </w:tcPr>
          <w:p w14:paraId="2C0ED495"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single" w:sz="4" w:space="0" w:color="auto"/>
              <w:bottom w:val="single" w:sz="8" w:space="0" w:color="auto"/>
              <w:right w:val="single" w:sz="4" w:space="0" w:color="auto"/>
            </w:tcBorders>
            <w:shd w:val="clear" w:color="auto" w:fill="auto"/>
            <w:vAlign w:val="center"/>
          </w:tcPr>
          <w:p w14:paraId="4FFE1CC3"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8" w:space="0" w:color="auto"/>
              <w:left w:val="single" w:sz="4" w:space="0" w:color="auto"/>
              <w:bottom w:val="single" w:sz="8" w:space="0" w:color="auto"/>
              <w:right w:val="single" w:sz="4" w:space="0" w:color="auto"/>
            </w:tcBorders>
            <w:shd w:val="clear" w:color="auto" w:fill="auto"/>
            <w:vAlign w:val="center"/>
          </w:tcPr>
          <w:p w14:paraId="62A24D5D"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single" w:sz="4" w:space="0" w:color="auto"/>
              <w:bottom w:val="single" w:sz="8" w:space="0" w:color="auto"/>
              <w:right w:val="single" w:sz="4" w:space="0" w:color="auto"/>
            </w:tcBorders>
            <w:shd w:val="clear" w:color="auto" w:fill="auto"/>
            <w:vAlign w:val="center"/>
          </w:tcPr>
          <w:p w14:paraId="077ED18A"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single" w:sz="4" w:space="0" w:color="auto"/>
              <w:bottom w:val="single" w:sz="8" w:space="0" w:color="auto"/>
              <w:right w:val="single" w:sz="8" w:space="0" w:color="auto"/>
            </w:tcBorders>
            <w:vAlign w:val="center"/>
          </w:tcPr>
          <w:p w14:paraId="27394C10"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8" w:space="0" w:color="auto"/>
              <w:left w:val="single" w:sz="4" w:space="0" w:color="auto"/>
              <w:bottom w:val="single" w:sz="8" w:space="0" w:color="auto"/>
              <w:right w:val="single" w:sz="8" w:space="0" w:color="auto"/>
            </w:tcBorders>
            <w:vAlign w:val="center"/>
          </w:tcPr>
          <w:p w14:paraId="5C27CCBD" w14:textId="77777777" w:rsidR="00CE19FF" w:rsidRPr="004B3780" w:rsidRDefault="00CE19FF" w:rsidP="00CE19FF">
            <w:pPr>
              <w:jc w:val="center"/>
              <w:rPr>
                <w:rFonts w:ascii="Times New Roman" w:hAnsi="Times New Roman"/>
                <w:sz w:val="44"/>
                <w:szCs w:val="44"/>
              </w:rPr>
            </w:pPr>
          </w:p>
        </w:tc>
        <w:tc>
          <w:tcPr>
            <w:tcW w:w="709" w:type="dxa"/>
            <w:tcBorders>
              <w:top w:val="single" w:sz="8" w:space="0" w:color="auto"/>
              <w:left w:val="single" w:sz="4" w:space="0" w:color="auto"/>
              <w:bottom w:val="single" w:sz="8" w:space="0" w:color="auto"/>
              <w:right w:val="single" w:sz="8" w:space="0" w:color="auto"/>
            </w:tcBorders>
            <w:vAlign w:val="center"/>
          </w:tcPr>
          <w:p w14:paraId="7DE66112" w14:textId="77777777" w:rsidR="00CE19FF" w:rsidRPr="00316C43" w:rsidRDefault="00CE19FF" w:rsidP="00CE19FF">
            <w:pPr>
              <w:jc w:val="center"/>
              <w:rPr>
                <w:rFonts w:ascii="Times New Roman" w:hAnsi="Times New Roman"/>
                <w:sz w:val="28"/>
                <w:szCs w:val="28"/>
              </w:rPr>
            </w:pPr>
          </w:p>
        </w:tc>
      </w:tr>
      <w:tr w:rsidR="00385C86" w:rsidRPr="00316C43" w14:paraId="723F4025" w14:textId="77777777" w:rsidTr="006803BA">
        <w:trPr>
          <w:trHeight w:val="1370"/>
        </w:trPr>
        <w:tc>
          <w:tcPr>
            <w:tcW w:w="7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E1A5AA"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2</w:t>
            </w:r>
          </w:p>
        </w:tc>
        <w:tc>
          <w:tcPr>
            <w:tcW w:w="1741" w:type="dxa"/>
            <w:tcBorders>
              <w:top w:val="single" w:sz="8" w:space="0" w:color="auto"/>
              <w:left w:val="nil"/>
              <w:bottom w:val="single" w:sz="8" w:space="0" w:color="auto"/>
              <w:right w:val="single" w:sz="8" w:space="0" w:color="auto"/>
            </w:tcBorders>
            <w:shd w:val="clear" w:color="auto" w:fill="auto"/>
            <w:vAlign w:val="center"/>
            <w:hideMark/>
          </w:tcPr>
          <w:p w14:paraId="2F9D285A"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Ворота секционные подъёмные №2</w:t>
            </w:r>
          </w:p>
        </w:tc>
        <w:tc>
          <w:tcPr>
            <w:tcW w:w="3261" w:type="dxa"/>
            <w:tcBorders>
              <w:top w:val="single" w:sz="8" w:space="0" w:color="auto"/>
              <w:left w:val="nil"/>
              <w:bottom w:val="single" w:sz="8" w:space="0" w:color="auto"/>
              <w:right w:val="nil"/>
            </w:tcBorders>
            <w:shd w:val="clear" w:color="auto" w:fill="auto"/>
            <w:vAlign w:val="center"/>
            <w:hideMark/>
          </w:tcPr>
          <w:p w14:paraId="3B21C403"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 xml:space="preserve">0715509002006, ALUTECH </w:t>
            </w:r>
          </w:p>
        </w:tc>
        <w:tc>
          <w:tcPr>
            <w:tcW w:w="850" w:type="dxa"/>
            <w:tcBorders>
              <w:top w:val="single" w:sz="4" w:space="0" w:color="auto"/>
              <w:left w:val="single" w:sz="4" w:space="0" w:color="auto"/>
              <w:bottom w:val="single" w:sz="4" w:space="0" w:color="auto"/>
              <w:right w:val="single" w:sz="4" w:space="0" w:color="auto"/>
            </w:tcBorders>
            <w:vAlign w:val="center"/>
          </w:tcPr>
          <w:p w14:paraId="19696D3A"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8FFE24" w14:textId="77777777" w:rsidR="00CE19FF" w:rsidRPr="007A0035" w:rsidRDefault="00CE19FF" w:rsidP="00CE19FF">
            <w:pPr>
              <w:jc w:val="center"/>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15B47F" w14:textId="77777777" w:rsidR="00CE19FF" w:rsidRPr="007A0035" w:rsidRDefault="00CE19FF" w:rsidP="00CE19FF">
            <w:pP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BA4B12"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DED0B2"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69F930BA"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nil"/>
              <w:bottom w:val="single" w:sz="8" w:space="0" w:color="auto"/>
              <w:right w:val="single" w:sz="8" w:space="0" w:color="auto"/>
            </w:tcBorders>
            <w:shd w:val="clear" w:color="auto" w:fill="auto"/>
            <w:vAlign w:val="center"/>
          </w:tcPr>
          <w:p w14:paraId="17CF3746"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8" w:space="0" w:color="auto"/>
              <w:left w:val="nil"/>
              <w:bottom w:val="single" w:sz="8" w:space="0" w:color="auto"/>
              <w:right w:val="single" w:sz="8" w:space="0" w:color="auto"/>
            </w:tcBorders>
            <w:shd w:val="clear" w:color="auto" w:fill="auto"/>
            <w:vAlign w:val="center"/>
          </w:tcPr>
          <w:p w14:paraId="03883AE5"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1C481B17"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single" w:sz="4" w:space="0" w:color="auto"/>
              <w:bottom w:val="single" w:sz="8" w:space="0" w:color="auto"/>
              <w:right w:val="single" w:sz="8" w:space="0" w:color="auto"/>
            </w:tcBorders>
            <w:vAlign w:val="center"/>
          </w:tcPr>
          <w:p w14:paraId="1544082A"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8" w:space="0" w:color="auto"/>
              <w:left w:val="single" w:sz="4" w:space="0" w:color="auto"/>
              <w:bottom w:val="single" w:sz="8" w:space="0" w:color="auto"/>
              <w:right w:val="single" w:sz="8" w:space="0" w:color="auto"/>
            </w:tcBorders>
            <w:vAlign w:val="center"/>
          </w:tcPr>
          <w:p w14:paraId="6DF9FFAF" w14:textId="77777777" w:rsidR="00CE19FF" w:rsidRPr="004B3780" w:rsidRDefault="00CE19FF" w:rsidP="00CE19FF">
            <w:pPr>
              <w:jc w:val="center"/>
              <w:rPr>
                <w:rFonts w:ascii="Times New Roman" w:hAnsi="Times New Roman"/>
                <w:sz w:val="44"/>
                <w:szCs w:val="44"/>
              </w:rPr>
            </w:pPr>
          </w:p>
        </w:tc>
        <w:tc>
          <w:tcPr>
            <w:tcW w:w="709" w:type="dxa"/>
            <w:tcBorders>
              <w:top w:val="single" w:sz="8" w:space="0" w:color="auto"/>
              <w:left w:val="single" w:sz="4" w:space="0" w:color="auto"/>
              <w:bottom w:val="single" w:sz="8" w:space="0" w:color="auto"/>
              <w:right w:val="single" w:sz="8" w:space="0" w:color="auto"/>
            </w:tcBorders>
            <w:vAlign w:val="center"/>
          </w:tcPr>
          <w:p w14:paraId="2AD2C0E8" w14:textId="77777777" w:rsidR="00CE19FF" w:rsidRPr="00316C43" w:rsidRDefault="00CE19FF" w:rsidP="00CE19FF">
            <w:pPr>
              <w:jc w:val="center"/>
              <w:rPr>
                <w:rFonts w:ascii="Times New Roman" w:hAnsi="Times New Roman"/>
                <w:sz w:val="28"/>
                <w:szCs w:val="28"/>
              </w:rPr>
            </w:pPr>
          </w:p>
        </w:tc>
      </w:tr>
      <w:tr w:rsidR="00385C86" w:rsidRPr="00316C43" w14:paraId="2DA444ED" w14:textId="77777777" w:rsidTr="006803BA">
        <w:trPr>
          <w:trHeight w:val="915"/>
        </w:trPr>
        <w:tc>
          <w:tcPr>
            <w:tcW w:w="7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8CD0A9"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3</w:t>
            </w:r>
          </w:p>
        </w:tc>
        <w:tc>
          <w:tcPr>
            <w:tcW w:w="1741" w:type="dxa"/>
            <w:tcBorders>
              <w:top w:val="single" w:sz="8" w:space="0" w:color="auto"/>
              <w:left w:val="nil"/>
              <w:bottom w:val="single" w:sz="8" w:space="0" w:color="auto"/>
              <w:right w:val="single" w:sz="8" w:space="0" w:color="auto"/>
            </w:tcBorders>
            <w:shd w:val="clear" w:color="auto" w:fill="auto"/>
            <w:vAlign w:val="center"/>
            <w:hideMark/>
          </w:tcPr>
          <w:p w14:paraId="582DE219"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Ворота секционные подъёмные №3</w:t>
            </w:r>
          </w:p>
        </w:tc>
        <w:tc>
          <w:tcPr>
            <w:tcW w:w="3261" w:type="dxa"/>
            <w:tcBorders>
              <w:top w:val="single" w:sz="8" w:space="0" w:color="auto"/>
              <w:left w:val="nil"/>
              <w:bottom w:val="single" w:sz="8" w:space="0" w:color="auto"/>
              <w:right w:val="nil"/>
            </w:tcBorders>
            <w:shd w:val="clear" w:color="auto" w:fill="auto"/>
            <w:vAlign w:val="center"/>
            <w:hideMark/>
          </w:tcPr>
          <w:p w14:paraId="7347B8EA"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 xml:space="preserve">0715509002001, ALUTECH </w:t>
            </w:r>
          </w:p>
        </w:tc>
        <w:tc>
          <w:tcPr>
            <w:tcW w:w="850" w:type="dxa"/>
            <w:tcBorders>
              <w:top w:val="single" w:sz="4" w:space="0" w:color="auto"/>
              <w:left w:val="single" w:sz="4" w:space="0" w:color="auto"/>
              <w:bottom w:val="single" w:sz="4" w:space="0" w:color="auto"/>
              <w:right w:val="single" w:sz="4" w:space="0" w:color="auto"/>
            </w:tcBorders>
            <w:vAlign w:val="center"/>
          </w:tcPr>
          <w:p w14:paraId="218DCF10"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4D5B93" w14:textId="77777777" w:rsidR="00CE19FF" w:rsidRPr="007A0035" w:rsidRDefault="00CE19FF" w:rsidP="00CE19FF">
            <w:pPr>
              <w:jc w:val="center"/>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BEEA2C" w14:textId="77777777" w:rsidR="00CE19FF" w:rsidRPr="007A0035" w:rsidRDefault="00CE19FF" w:rsidP="00CE19FF">
            <w:pP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2A76AB"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177268"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378CFC63"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nil"/>
              <w:bottom w:val="single" w:sz="8" w:space="0" w:color="auto"/>
              <w:right w:val="single" w:sz="8" w:space="0" w:color="auto"/>
            </w:tcBorders>
            <w:shd w:val="clear" w:color="auto" w:fill="auto"/>
            <w:vAlign w:val="center"/>
          </w:tcPr>
          <w:p w14:paraId="36BB3E81"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8" w:space="0" w:color="auto"/>
              <w:left w:val="nil"/>
              <w:bottom w:val="single" w:sz="8" w:space="0" w:color="auto"/>
              <w:right w:val="single" w:sz="8" w:space="0" w:color="auto"/>
            </w:tcBorders>
            <w:shd w:val="clear" w:color="auto" w:fill="auto"/>
            <w:vAlign w:val="center"/>
          </w:tcPr>
          <w:p w14:paraId="48599ADA"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30967BAE"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single" w:sz="4" w:space="0" w:color="auto"/>
              <w:bottom w:val="single" w:sz="8" w:space="0" w:color="auto"/>
              <w:right w:val="single" w:sz="8" w:space="0" w:color="auto"/>
            </w:tcBorders>
            <w:vAlign w:val="center"/>
          </w:tcPr>
          <w:p w14:paraId="18139DED"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8" w:space="0" w:color="auto"/>
              <w:left w:val="single" w:sz="4" w:space="0" w:color="auto"/>
              <w:bottom w:val="single" w:sz="8" w:space="0" w:color="auto"/>
              <w:right w:val="single" w:sz="8" w:space="0" w:color="auto"/>
            </w:tcBorders>
            <w:vAlign w:val="center"/>
          </w:tcPr>
          <w:p w14:paraId="439E4D29" w14:textId="77777777" w:rsidR="00CE19FF" w:rsidRPr="004B3780" w:rsidRDefault="00CE19FF" w:rsidP="00CE19FF">
            <w:pPr>
              <w:jc w:val="center"/>
              <w:rPr>
                <w:rFonts w:ascii="Times New Roman" w:hAnsi="Times New Roman"/>
                <w:sz w:val="44"/>
                <w:szCs w:val="44"/>
              </w:rPr>
            </w:pPr>
          </w:p>
        </w:tc>
        <w:tc>
          <w:tcPr>
            <w:tcW w:w="709" w:type="dxa"/>
            <w:tcBorders>
              <w:top w:val="single" w:sz="8" w:space="0" w:color="auto"/>
              <w:left w:val="single" w:sz="4" w:space="0" w:color="auto"/>
              <w:bottom w:val="single" w:sz="8" w:space="0" w:color="auto"/>
              <w:right w:val="single" w:sz="8" w:space="0" w:color="auto"/>
            </w:tcBorders>
            <w:vAlign w:val="center"/>
          </w:tcPr>
          <w:p w14:paraId="2B030359" w14:textId="77777777" w:rsidR="00CE19FF" w:rsidRPr="00316C43" w:rsidRDefault="00CE19FF" w:rsidP="00CE19FF">
            <w:pPr>
              <w:jc w:val="center"/>
              <w:rPr>
                <w:rFonts w:ascii="Times New Roman" w:hAnsi="Times New Roman"/>
                <w:sz w:val="28"/>
                <w:szCs w:val="28"/>
              </w:rPr>
            </w:pPr>
          </w:p>
        </w:tc>
      </w:tr>
      <w:tr w:rsidR="00385C86" w:rsidRPr="00316C43" w14:paraId="09FA0370" w14:textId="77777777" w:rsidTr="006803BA">
        <w:trPr>
          <w:trHeight w:val="1133"/>
        </w:trPr>
        <w:tc>
          <w:tcPr>
            <w:tcW w:w="7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F4F88A"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4</w:t>
            </w:r>
          </w:p>
        </w:tc>
        <w:tc>
          <w:tcPr>
            <w:tcW w:w="1741" w:type="dxa"/>
            <w:tcBorders>
              <w:top w:val="single" w:sz="8" w:space="0" w:color="auto"/>
              <w:left w:val="nil"/>
              <w:bottom w:val="single" w:sz="8" w:space="0" w:color="auto"/>
              <w:right w:val="single" w:sz="8" w:space="0" w:color="auto"/>
            </w:tcBorders>
            <w:shd w:val="clear" w:color="auto" w:fill="auto"/>
            <w:vAlign w:val="center"/>
            <w:hideMark/>
          </w:tcPr>
          <w:p w14:paraId="7DEF81B3"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 xml:space="preserve">Ворота секционные </w:t>
            </w:r>
            <w:r w:rsidRPr="007A0035">
              <w:rPr>
                <w:rFonts w:ascii="Times New Roman" w:hAnsi="Times New Roman"/>
                <w:sz w:val="24"/>
                <w:szCs w:val="24"/>
              </w:rPr>
              <w:lastRenderedPageBreak/>
              <w:t>подъёмные №9</w:t>
            </w:r>
          </w:p>
        </w:tc>
        <w:tc>
          <w:tcPr>
            <w:tcW w:w="3261" w:type="dxa"/>
            <w:tcBorders>
              <w:top w:val="single" w:sz="8" w:space="0" w:color="auto"/>
              <w:left w:val="nil"/>
              <w:bottom w:val="single" w:sz="8" w:space="0" w:color="auto"/>
              <w:right w:val="nil"/>
            </w:tcBorders>
            <w:shd w:val="clear" w:color="auto" w:fill="auto"/>
            <w:vAlign w:val="center"/>
            <w:hideMark/>
          </w:tcPr>
          <w:p w14:paraId="684F9960"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lastRenderedPageBreak/>
              <w:t xml:space="preserve">1114202002593, ALUTECH </w:t>
            </w:r>
          </w:p>
        </w:tc>
        <w:tc>
          <w:tcPr>
            <w:tcW w:w="850" w:type="dxa"/>
            <w:tcBorders>
              <w:top w:val="single" w:sz="4" w:space="0" w:color="auto"/>
              <w:left w:val="single" w:sz="4" w:space="0" w:color="auto"/>
              <w:bottom w:val="single" w:sz="4" w:space="0" w:color="auto"/>
              <w:right w:val="single" w:sz="4" w:space="0" w:color="auto"/>
            </w:tcBorders>
            <w:vAlign w:val="center"/>
          </w:tcPr>
          <w:p w14:paraId="50BBE0B3"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A81149" w14:textId="77777777" w:rsidR="00CE19FF" w:rsidRPr="007A0035" w:rsidRDefault="00CE19FF" w:rsidP="00CE19FF">
            <w:pPr>
              <w:jc w:val="center"/>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AC0AB1" w14:textId="77777777" w:rsidR="00CE19FF" w:rsidRPr="007A0035" w:rsidRDefault="00CE19FF" w:rsidP="00CE19FF">
            <w:pP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22F4BB"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1367E7"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1A85C4B7"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nil"/>
              <w:bottom w:val="single" w:sz="8" w:space="0" w:color="auto"/>
              <w:right w:val="single" w:sz="8" w:space="0" w:color="auto"/>
            </w:tcBorders>
            <w:shd w:val="clear" w:color="auto" w:fill="auto"/>
            <w:vAlign w:val="center"/>
          </w:tcPr>
          <w:p w14:paraId="18D85203"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8" w:space="0" w:color="auto"/>
              <w:left w:val="nil"/>
              <w:bottom w:val="single" w:sz="8" w:space="0" w:color="auto"/>
              <w:right w:val="single" w:sz="8" w:space="0" w:color="auto"/>
            </w:tcBorders>
            <w:shd w:val="clear" w:color="auto" w:fill="auto"/>
            <w:vAlign w:val="center"/>
          </w:tcPr>
          <w:p w14:paraId="3DCF0A0B"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4AC11060"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single" w:sz="4" w:space="0" w:color="auto"/>
              <w:bottom w:val="single" w:sz="8" w:space="0" w:color="auto"/>
              <w:right w:val="single" w:sz="8" w:space="0" w:color="auto"/>
            </w:tcBorders>
            <w:vAlign w:val="center"/>
          </w:tcPr>
          <w:p w14:paraId="6B9E1E8B"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8" w:space="0" w:color="auto"/>
              <w:left w:val="single" w:sz="4" w:space="0" w:color="auto"/>
              <w:bottom w:val="single" w:sz="8" w:space="0" w:color="auto"/>
              <w:right w:val="single" w:sz="8" w:space="0" w:color="auto"/>
            </w:tcBorders>
            <w:vAlign w:val="center"/>
          </w:tcPr>
          <w:p w14:paraId="2C06BB60" w14:textId="77777777" w:rsidR="00CE19FF" w:rsidRPr="004B3780" w:rsidRDefault="00CE19FF" w:rsidP="00CE19FF">
            <w:pPr>
              <w:jc w:val="center"/>
              <w:rPr>
                <w:rFonts w:ascii="Times New Roman" w:hAnsi="Times New Roman"/>
                <w:sz w:val="44"/>
                <w:szCs w:val="44"/>
              </w:rPr>
            </w:pPr>
          </w:p>
        </w:tc>
        <w:tc>
          <w:tcPr>
            <w:tcW w:w="709" w:type="dxa"/>
            <w:tcBorders>
              <w:top w:val="single" w:sz="8" w:space="0" w:color="auto"/>
              <w:left w:val="single" w:sz="4" w:space="0" w:color="auto"/>
              <w:bottom w:val="single" w:sz="8" w:space="0" w:color="auto"/>
              <w:right w:val="single" w:sz="8" w:space="0" w:color="auto"/>
            </w:tcBorders>
            <w:vAlign w:val="center"/>
          </w:tcPr>
          <w:p w14:paraId="194F158A" w14:textId="77777777" w:rsidR="00CE19FF" w:rsidRPr="00316C43" w:rsidRDefault="00CE19FF" w:rsidP="00CE19FF">
            <w:pPr>
              <w:jc w:val="center"/>
              <w:rPr>
                <w:rFonts w:ascii="Times New Roman" w:hAnsi="Times New Roman"/>
                <w:sz w:val="28"/>
                <w:szCs w:val="28"/>
              </w:rPr>
            </w:pPr>
          </w:p>
        </w:tc>
      </w:tr>
      <w:tr w:rsidR="00385C86" w:rsidRPr="00316C43" w14:paraId="57B19718" w14:textId="77777777" w:rsidTr="006803BA">
        <w:trPr>
          <w:trHeight w:val="915"/>
        </w:trPr>
        <w:tc>
          <w:tcPr>
            <w:tcW w:w="7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628AEC"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5</w:t>
            </w:r>
          </w:p>
        </w:tc>
        <w:tc>
          <w:tcPr>
            <w:tcW w:w="1741" w:type="dxa"/>
            <w:tcBorders>
              <w:top w:val="single" w:sz="8" w:space="0" w:color="auto"/>
              <w:left w:val="nil"/>
              <w:bottom w:val="single" w:sz="8" w:space="0" w:color="auto"/>
              <w:right w:val="single" w:sz="8" w:space="0" w:color="auto"/>
            </w:tcBorders>
            <w:shd w:val="clear" w:color="auto" w:fill="auto"/>
            <w:vAlign w:val="center"/>
            <w:hideMark/>
          </w:tcPr>
          <w:p w14:paraId="7A785227"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Доклевеллер №1</w:t>
            </w:r>
          </w:p>
        </w:tc>
        <w:tc>
          <w:tcPr>
            <w:tcW w:w="3261" w:type="dxa"/>
            <w:tcBorders>
              <w:top w:val="single" w:sz="8" w:space="0" w:color="auto"/>
              <w:left w:val="nil"/>
              <w:bottom w:val="single" w:sz="8" w:space="0" w:color="auto"/>
              <w:right w:val="nil"/>
            </w:tcBorders>
            <w:shd w:val="clear" w:color="auto" w:fill="auto"/>
            <w:vAlign w:val="center"/>
            <w:hideMark/>
          </w:tcPr>
          <w:p w14:paraId="74F49AE0"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DSL00320E</w:t>
            </w:r>
          </w:p>
        </w:tc>
        <w:tc>
          <w:tcPr>
            <w:tcW w:w="850" w:type="dxa"/>
            <w:tcBorders>
              <w:top w:val="single" w:sz="4" w:space="0" w:color="auto"/>
              <w:left w:val="single" w:sz="4" w:space="0" w:color="auto"/>
              <w:bottom w:val="single" w:sz="4" w:space="0" w:color="auto"/>
              <w:right w:val="single" w:sz="4" w:space="0" w:color="auto"/>
            </w:tcBorders>
            <w:vAlign w:val="center"/>
          </w:tcPr>
          <w:p w14:paraId="66E67530"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2AAF58" w14:textId="77777777" w:rsidR="00CE19FF" w:rsidRPr="007A0035" w:rsidRDefault="00CE19FF" w:rsidP="00CE19FF">
            <w:pPr>
              <w:jc w:val="center"/>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9594F1" w14:textId="77777777" w:rsidR="00CE19FF" w:rsidRPr="007A0035" w:rsidRDefault="00CE19FF" w:rsidP="00CE19FF">
            <w:pP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7FB073"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A10FE3"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25EB1E5B"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nil"/>
              <w:bottom w:val="single" w:sz="8" w:space="0" w:color="auto"/>
              <w:right w:val="single" w:sz="8" w:space="0" w:color="auto"/>
            </w:tcBorders>
            <w:shd w:val="clear" w:color="auto" w:fill="auto"/>
            <w:vAlign w:val="center"/>
          </w:tcPr>
          <w:p w14:paraId="47F846F3"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8" w:space="0" w:color="auto"/>
              <w:left w:val="nil"/>
              <w:bottom w:val="single" w:sz="8" w:space="0" w:color="auto"/>
              <w:right w:val="single" w:sz="8" w:space="0" w:color="auto"/>
            </w:tcBorders>
            <w:shd w:val="clear" w:color="auto" w:fill="auto"/>
            <w:vAlign w:val="center"/>
          </w:tcPr>
          <w:p w14:paraId="1AC6B378"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53DFB83E"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single" w:sz="4" w:space="0" w:color="auto"/>
              <w:bottom w:val="single" w:sz="8" w:space="0" w:color="auto"/>
              <w:right w:val="single" w:sz="8" w:space="0" w:color="auto"/>
            </w:tcBorders>
            <w:vAlign w:val="center"/>
          </w:tcPr>
          <w:p w14:paraId="48ABFE76"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8" w:space="0" w:color="auto"/>
              <w:left w:val="single" w:sz="4" w:space="0" w:color="auto"/>
              <w:bottom w:val="single" w:sz="8" w:space="0" w:color="auto"/>
              <w:right w:val="single" w:sz="8" w:space="0" w:color="auto"/>
            </w:tcBorders>
            <w:vAlign w:val="center"/>
          </w:tcPr>
          <w:p w14:paraId="094DC9D7" w14:textId="77777777" w:rsidR="00CE19FF" w:rsidRPr="004B3780" w:rsidRDefault="00CE19FF" w:rsidP="00CE19FF">
            <w:pPr>
              <w:jc w:val="center"/>
              <w:rPr>
                <w:rFonts w:ascii="Times New Roman" w:hAnsi="Times New Roman"/>
                <w:sz w:val="44"/>
                <w:szCs w:val="44"/>
              </w:rPr>
            </w:pPr>
          </w:p>
        </w:tc>
        <w:tc>
          <w:tcPr>
            <w:tcW w:w="709" w:type="dxa"/>
            <w:tcBorders>
              <w:top w:val="single" w:sz="8" w:space="0" w:color="auto"/>
              <w:left w:val="single" w:sz="4" w:space="0" w:color="auto"/>
              <w:bottom w:val="single" w:sz="8" w:space="0" w:color="auto"/>
              <w:right w:val="single" w:sz="8" w:space="0" w:color="auto"/>
            </w:tcBorders>
            <w:vAlign w:val="center"/>
          </w:tcPr>
          <w:p w14:paraId="0844EFD6" w14:textId="77777777" w:rsidR="00CE19FF" w:rsidRPr="00316C43" w:rsidRDefault="00CE19FF" w:rsidP="00CE19FF">
            <w:pPr>
              <w:jc w:val="center"/>
              <w:rPr>
                <w:rFonts w:ascii="Times New Roman" w:hAnsi="Times New Roman"/>
                <w:sz w:val="28"/>
                <w:szCs w:val="28"/>
              </w:rPr>
            </w:pPr>
          </w:p>
        </w:tc>
      </w:tr>
      <w:tr w:rsidR="00385C86" w:rsidRPr="00316C43" w14:paraId="75A197A6" w14:textId="77777777" w:rsidTr="006803BA">
        <w:trPr>
          <w:trHeight w:val="915"/>
        </w:trPr>
        <w:tc>
          <w:tcPr>
            <w:tcW w:w="7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2FE4FF4"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6</w:t>
            </w:r>
          </w:p>
        </w:tc>
        <w:tc>
          <w:tcPr>
            <w:tcW w:w="1741" w:type="dxa"/>
            <w:tcBorders>
              <w:top w:val="single" w:sz="8" w:space="0" w:color="auto"/>
              <w:left w:val="nil"/>
              <w:bottom w:val="single" w:sz="8" w:space="0" w:color="auto"/>
              <w:right w:val="single" w:sz="8" w:space="0" w:color="auto"/>
            </w:tcBorders>
            <w:shd w:val="clear" w:color="auto" w:fill="auto"/>
            <w:vAlign w:val="center"/>
            <w:hideMark/>
          </w:tcPr>
          <w:p w14:paraId="014E347D"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 xml:space="preserve">  Доклевеллер №2</w:t>
            </w:r>
          </w:p>
        </w:tc>
        <w:tc>
          <w:tcPr>
            <w:tcW w:w="3261" w:type="dxa"/>
            <w:tcBorders>
              <w:top w:val="single" w:sz="8" w:space="0" w:color="auto"/>
              <w:left w:val="nil"/>
              <w:bottom w:val="single" w:sz="8" w:space="0" w:color="auto"/>
              <w:right w:val="nil"/>
            </w:tcBorders>
            <w:shd w:val="clear" w:color="auto" w:fill="auto"/>
            <w:vAlign w:val="center"/>
            <w:hideMark/>
          </w:tcPr>
          <w:p w14:paraId="304041A7"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DSL00320E</w:t>
            </w:r>
          </w:p>
        </w:tc>
        <w:tc>
          <w:tcPr>
            <w:tcW w:w="850" w:type="dxa"/>
            <w:tcBorders>
              <w:top w:val="single" w:sz="4" w:space="0" w:color="auto"/>
              <w:left w:val="single" w:sz="4" w:space="0" w:color="auto"/>
              <w:bottom w:val="single" w:sz="4" w:space="0" w:color="auto"/>
              <w:right w:val="single" w:sz="4" w:space="0" w:color="auto"/>
            </w:tcBorders>
            <w:vAlign w:val="center"/>
          </w:tcPr>
          <w:p w14:paraId="2C237DE2"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A120C0" w14:textId="77777777" w:rsidR="00CE19FF" w:rsidRPr="007A0035" w:rsidRDefault="00CE19FF" w:rsidP="00CE19FF">
            <w:pPr>
              <w:jc w:val="center"/>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725F8D" w14:textId="77777777" w:rsidR="00CE19FF" w:rsidRPr="007A0035" w:rsidRDefault="00CE19FF" w:rsidP="00CE19FF">
            <w:pP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C84E56"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71EFDD"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470BDB15"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nil"/>
              <w:bottom w:val="single" w:sz="8" w:space="0" w:color="auto"/>
              <w:right w:val="single" w:sz="8" w:space="0" w:color="auto"/>
            </w:tcBorders>
            <w:shd w:val="clear" w:color="auto" w:fill="auto"/>
            <w:vAlign w:val="center"/>
          </w:tcPr>
          <w:p w14:paraId="2CE0A0C0"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8" w:space="0" w:color="auto"/>
              <w:left w:val="nil"/>
              <w:bottom w:val="single" w:sz="8" w:space="0" w:color="auto"/>
              <w:right w:val="single" w:sz="8" w:space="0" w:color="auto"/>
            </w:tcBorders>
            <w:shd w:val="clear" w:color="auto" w:fill="auto"/>
            <w:vAlign w:val="center"/>
          </w:tcPr>
          <w:p w14:paraId="4083C3B6"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19F7EE6B"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single" w:sz="4" w:space="0" w:color="auto"/>
              <w:bottom w:val="single" w:sz="8" w:space="0" w:color="auto"/>
              <w:right w:val="single" w:sz="8" w:space="0" w:color="auto"/>
            </w:tcBorders>
            <w:vAlign w:val="center"/>
          </w:tcPr>
          <w:p w14:paraId="5782356B"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8" w:space="0" w:color="auto"/>
              <w:left w:val="single" w:sz="4" w:space="0" w:color="auto"/>
              <w:bottom w:val="single" w:sz="8" w:space="0" w:color="auto"/>
              <w:right w:val="single" w:sz="8" w:space="0" w:color="auto"/>
            </w:tcBorders>
            <w:vAlign w:val="center"/>
          </w:tcPr>
          <w:p w14:paraId="39482CB4" w14:textId="77777777" w:rsidR="00CE19FF" w:rsidRPr="004B3780" w:rsidRDefault="00CE19FF" w:rsidP="00CE19FF">
            <w:pPr>
              <w:jc w:val="center"/>
              <w:rPr>
                <w:rFonts w:ascii="Times New Roman" w:hAnsi="Times New Roman"/>
                <w:sz w:val="44"/>
                <w:szCs w:val="44"/>
              </w:rPr>
            </w:pPr>
          </w:p>
        </w:tc>
        <w:tc>
          <w:tcPr>
            <w:tcW w:w="709" w:type="dxa"/>
            <w:tcBorders>
              <w:top w:val="single" w:sz="8" w:space="0" w:color="auto"/>
              <w:left w:val="single" w:sz="4" w:space="0" w:color="auto"/>
              <w:bottom w:val="single" w:sz="8" w:space="0" w:color="auto"/>
              <w:right w:val="single" w:sz="8" w:space="0" w:color="auto"/>
            </w:tcBorders>
            <w:vAlign w:val="center"/>
          </w:tcPr>
          <w:p w14:paraId="20E7BF46" w14:textId="77777777" w:rsidR="00CE19FF" w:rsidRPr="00316C43" w:rsidRDefault="00CE19FF" w:rsidP="00CE19FF">
            <w:pPr>
              <w:jc w:val="center"/>
              <w:rPr>
                <w:rFonts w:ascii="Times New Roman" w:hAnsi="Times New Roman"/>
                <w:sz w:val="28"/>
                <w:szCs w:val="28"/>
              </w:rPr>
            </w:pPr>
          </w:p>
        </w:tc>
      </w:tr>
      <w:tr w:rsidR="00385C86" w:rsidRPr="00316C43" w14:paraId="006D7055" w14:textId="77777777" w:rsidTr="006803BA">
        <w:trPr>
          <w:trHeight w:val="561"/>
        </w:trPr>
        <w:tc>
          <w:tcPr>
            <w:tcW w:w="7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343B67C"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7</w:t>
            </w:r>
          </w:p>
        </w:tc>
        <w:tc>
          <w:tcPr>
            <w:tcW w:w="1741" w:type="dxa"/>
            <w:tcBorders>
              <w:top w:val="single" w:sz="8" w:space="0" w:color="auto"/>
              <w:left w:val="nil"/>
              <w:bottom w:val="single" w:sz="8" w:space="0" w:color="auto"/>
              <w:right w:val="single" w:sz="8" w:space="0" w:color="auto"/>
            </w:tcBorders>
            <w:shd w:val="clear" w:color="auto" w:fill="auto"/>
            <w:vAlign w:val="center"/>
            <w:hideMark/>
          </w:tcPr>
          <w:p w14:paraId="67BCA490"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 xml:space="preserve">  Доклевеллер №3</w:t>
            </w:r>
          </w:p>
        </w:tc>
        <w:tc>
          <w:tcPr>
            <w:tcW w:w="3261" w:type="dxa"/>
            <w:tcBorders>
              <w:top w:val="single" w:sz="8" w:space="0" w:color="auto"/>
              <w:left w:val="nil"/>
              <w:bottom w:val="single" w:sz="8" w:space="0" w:color="auto"/>
              <w:right w:val="nil"/>
            </w:tcBorders>
            <w:shd w:val="clear" w:color="auto" w:fill="auto"/>
            <w:vAlign w:val="center"/>
            <w:hideMark/>
          </w:tcPr>
          <w:p w14:paraId="4B020945"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DSL00320E</w:t>
            </w:r>
          </w:p>
        </w:tc>
        <w:tc>
          <w:tcPr>
            <w:tcW w:w="850" w:type="dxa"/>
            <w:tcBorders>
              <w:top w:val="single" w:sz="4" w:space="0" w:color="auto"/>
              <w:left w:val="single" w:sz="4" w:space="0" w:color="auto"/>
              <w:bottom w:val="single" w:sz="4" w:space="0" w:color="auto"/>
              <w:right w:val="single" w:sz="4" w:space="0" w:color="auto"/>
            </w:tcBorders>
            <w:vAlign w:val="center"/>
          </w:tcPr>
          <w:p w14:paraId="282A778E"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39541D" w14:textId="77777777" w:rsidR="00CE19FF" w:rsidRPr="007A0035" w:rsidRDefault="00CE19FF" w:rsidP="00CE19FF">
            <w:pPr>
              <w:jc w:val="center"/>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5C81A0" w14:textId="77777777" w:rsidR="00CE19FF" w:rsidRPr="007A0035" w:rsidRDefault="00CE19FF" w:rsidP="00CE19FF">
            <w:pP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E5AD99"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41799D"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01E323E7"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nil"/>
              <w:bottom w:val="single" w:sz="8" w:space="0" w:color="auto"/>
              <w:right w:val="single" w:sz="8" w:space="0" w:color="auto"/>
            </w:tcBorders>
            <w:shd w:val="clear" w:color="auto" w:fill="auto"/>
            <w:vAlign w:val="center"/>
          </w:tcPr>
          <w:p w14:paraId="01E4FA50"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8" w:space="0" w:color="auto"/>
              <w:left w:val="nil"/>
              <w:bottom w:val="single" w:sz="8" w:space="0" w:color="auto"/>
              <w:right w:val="single" w:sz="8" w:space="0" w:color="auto"/>
            </w:tcBorders>
            <w:shd w:val="clear" w:color="auto" w:fill="auto"/>
            <w:vAlign w:val="center"/>
          </w:tcPr>
          <w:p w14:paraId="48638BAD"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2DF23C0A"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single" w:sz="4" w:space="0" w:color="auto"/>
              <w:bottom w:val="single" w:sz="8" w:space="0" w:color="auto"/>
              <w:right w:val="single" w:sz="8" w:space="0" w:color="auto"/>
            </w:tcBorders>
            <w:vAlign w:val="center"/>
          </w:tcPr>
          <w:p w14:paraId="40F6143D"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709" w:type="dxa"/>
            <w:tcBorders>
              <w:top w:val="single" w:sz="8" w:space="0" w:color="auto"/>
              <w:left w:val="single" w:sz="4" w:space="0" w:color="auto"/>
              <w:bottom w:val="single" w:sz="8" w:space="0" w:color="auto"/>
              <w:right w:val="single" w:sz="8" w:space="0" w:color="auto"/>
            </w:tcBorders>
            <w:vAlign w:val="center"/>
          </w:tcPr>
          <w:p w14:paraId="3B734260" w14:textId="77777777" w:rsidR="00CE19FF" w:rsidRPr="004B3780" w:rsidRDefault="00CE19FF" w:rsidP="00CE19FF">
            <w:pPr>
              <w:jc w:val="center"/>
              <w:rPr>
                <w:rFonts w:ascii="Times New Roman" w:hAnsi="Times New Roman"/>
                <w:sz w:val="44"/>
                <w:szCs w:val="44"/>
              </w:rPr>
            </w:pPr>
          </w:p>
        </w:tc>
        <w:tc>
          <w:tcPr>
            <w:tcW w:w="709" w:type="dxa"/>
            <w:tcBorders>
              <w:top w:val="single" w:sz="8" w:space="0" w:color="auto"/>
              <w:left w:val="single" w:sz="4" w:space="0" w:color="auto"/>
              <w:bottom w:val="single" w:sz="8" w:space="0" w:color="auto"/>
              <w:right w:val="single" w:sz="8" w:space="0" w:color="auto"/>
            </w:tcBorders>
            <w:vAlign w:val="center"/>
          </w:tcPr>
          <w:p w14:paraId="4FC62B06" w14:textId="77777777" w:rsidR="00CE19FF" w:rsidRPr="00316C43" w:rsidRDefault="00CE19FF" w:rsidP="00CE19FF">
            <w:pPr>
              <w:jc w:val="center"/>
              <w:rPr>
                <w:rFonts w:ascii="Times New Roman" w:hAnsi="Times New Roman"/>
                <w:sz w:val="28"/>
                <w:szCs w:val="28"/>
              </w:rPr>
            </w:pPr>
          </w:p>
        </w:tc>
      </w:tr>
      <w:tr w:rsidR="00385C86" w:rsidRPr="00316C43" w14:paraId="316FBE9C" w14:textId="77777777" w:rsidTr="006803BA">
        <w:trPr>
          <w:trHeight w:val="473"/>
        </w:trPr>
        <w:tc>
          <w:tcPr>
            <w:tcW w:w="7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7B169E"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8</w:t>
            </w:r>
          </w:p>
        </w:tc>
        <w:tc>
          <w:tcPr>
            <w:tcW w:w="1741" w:type="dxa"/>
            <w:tcBorders>
              <w:top w:val="single" w:sz="8" w:space="0" w:color="auto"/>
              <w:left w:val="nil"/>
              <w:bottom w:val="single" w:sz="8" w:space="0" w:color="auto"/>
              <w:right w:val="single" w:sz="8" w:space="0" w:color="auto"/>
            </w:tcBorders>
            <w:shd w:val="clear" w:color="auto" w:fill="auto"/>
            <w:vAlign w:val="center"/>
            <w:hideMark/>
          </w:tcPr>
          <w:p w14:paraId="6A1F658B"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Докшелтер №1</w:t>
            </w:r>
          </w:p>
        </w:tc>
        <w:tc>
          <w:tcPr>
            <w:tcW w:w="3261" w:type="dxa"/>
            <w:tcBorders>
              <w:top w:val="single" w:sz="8" w:space="0" w:color="auto"/>
              <w:left w:val="nil"/>
              <w:bottom w:val="single" w:sz="8" w:space="0" w:color="auto"/>
              <w:right w:val="nil"/>
            </w:tcBorders>
            <w:shd w:val="clear" w:color="auto" w:fill="auto"/>
            <w:vAlign w:val="center"/>
            <w:hideMark/>
          </w:tcPr>
          <w:p w14:paraId="51876909" w14:textId="77777777" w:rsidR="00CE19FF" w:rsidRPr="007A0035" w:rsidRDefault="00CE19FF" w:rsidP="00CE19FF">
            <w:pPr>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2D56033" w14:textId="77777777" w:rsidR="00CE19FF" w:rsidRPr="007A0035" w:rsidRDefault="00CE19FF" w:rsidP="00CE19FF">
            <w:pPr>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D86DE0" w14:textId="77777777" w:rsidR="00CE19FF" w:rsidRPr="007A0035" w:rsidRDefault="00CE19FF" w:rsidP="00CE19FF">
            <w:pPr>
              <w:jc w:val="center"/>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FFC130D" w14:textId="77777777" w:rsidR="00CE19FF" w:rsidRPr="007A0035" w:rsidRDefault="00CE19FF" w:rsidP="00CE19FF">
            <w:pPr>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73AA0B" w14:textId="77777777" w:rsidR="00CE19FF" w:rsidRPr="007A0035" w:rsidRDefault="00CE19FF" w:rsidP="00CE19FF">
            <w:pPr>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4F5D69"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43BF50E6"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850" w:type="dxa"/>
            <w:tcBorders>
              <w:top w:val="single" w:sz="8" w:space="0" w:color="auto"/>
              <w:left w:val="nil"/>
              <w:bottom w:val="single" w:sz="8" w:space="0" w:color="auto"/>
              <w:right w:val="single" w:sz="8" w:space="0" w:color="auto"/>
            </w:tcBorders>
            <w:shd w:val="clear" w:color="auto" w:fill="auto"/>
            <w:vAlign w:val="center"/>
          </w:tcPr>
          <w:p w14:paraId="1D8F5389"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tcPr>
          <w:p w14:paraId="1E84694A" w14:textId="77777777" w:rsidR="00CE19FF" w:rsidRPr="007A0035" w:rsidRDefault="00CE19FF" w:rsidP="00CE19FF">
            <w:pP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58C81067"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single" w:sz="4" w:space="0" w:color="auto"/>
              <w:bottom w:val="single" w:sz="8" w:space="0" w:color="auto"/>
              <w:right w:val="single" w:sz="8" w:space="0" w:color="auto"/>
            </w:tcBorders>
            <w:vAlign w:val="center"/>
          </w:tcPr>
          <w:p w14:paraId="0E2A1510"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single" w:sz="4" w:space="0" w:color="auto"/>
              <w:bottom w:val="single" w:sz="8" w:space="0" w:color="auto"/>
              <w:right w:val="single" w:sz="8" w:space="0" w:color="auto"/>
            </w:tcBorders>
            <w:vAlign w:val="center"/>
          </w:tcPr>
          <w:p w14:paraId="7F76D1E3" w14:textId="77777777" w:rsidR="00CE19FF" w:rsidRPr="00316C43" w:rsidRDefault="00CE19FF" w:rsidP="00CE19FF">
            <w:pPr>
              <w:jc w:val="center"/>
              <w:rPr>
                <w:rFonts w:ascii="Times New Roman" w:hAnsi="Times New Roman"/>
                <w:sz w:val="28"/>
                <w:szCs w:val="28"/>
              </w:rPr>
            </w:pPr>
          </w:p>
        </w:tc>
        <w:tc>
          <w:tcPr>
            <w:tcW w:w="709" w:type="dxa"/>
            <w:tcBorders>
              <w:top w:val="single" w:sz="8" w:space="0" w:color="auto"/>
              <w:left w:val="single" w:sz="4" w:space="0" w:color="auto"/>
              <w:bottom w:val="single" w:sz="8" w:space="0" w:color="auto"/>
              <w:right w:val="single" w:sz="8" w:space="0" w:color="auto"/>
            </w:tcBorders>
            <w:vAlign w:val="center"/>
          </w:tcPr>
          <w:p w14:paraId="0C5EF1D2" w14:textId="77777777" w:rsidR="00CE19FF" w:rsidRPr="00316C43" w:rsidRDefault="00CE19FF" w:rsidP="00CE19FF">
            <w:pPr>
              <w:jc w:val="center"/>
              <w:rPr>
                <w:rFonts w:ascii="Times New Roman" w:hAnsi="Times New Roman"/>
                <w:sz w:val="28"/>
                <w:szCs w:val="28"/>
              </w:rPr>
            </w:pPr>
          </w:p>
        </w:tc>
      </w:tr>
      <w:tr w:rsidR="00385C86" w:rsidRPr="00316C43" w14:paraId="0853EA85" w14:textId="77777777" w:rsidTr="006803BA">
        <w:trPr>
          <w:trHeight w:val="915"/>
        </w:trPr>
        <w:tc>
          <w:tcPr>
            <w:tcW w:w="7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F03ECA"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9</w:t>
            </w:r>
          </w:p>
        </w:tc>
        <w:tc>
          <w:tcPr>
            <w:tcW w:w="1741" w:type="dxa"/>
            <w:tcBorders>
              <w:top w:val="single" w:sz="8" w:space="0" w:color="auto"/>
              <w:left w:val="nil"/>
              <w:bottom w:val="single" w:sz="8" w:space="0" w:color="auto"/>
              <w:right w:val="single" w:sz="8" w:space="0" w:color="auto"/>
            </w:tcBorders>
            <w:shd w:val="clear" w:color="auto" w:fill="auto"/>
            <w:vAlign w:val="center"/>
            <w:hideMark/>
          </w:tcPr>
          <w:p w14:paraId="69A5963C"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Докшелтер №2</w:t>
            </w:r>
          </w:p>
        </w:tc>
        <w:tc>
          <w:tcPr>
            <w:tcW w:w="3261" w:type="dxa"/>
            <w:tcBorders>
              <w:top w:val="single" w:sz="8" w:space="0" w:color="auto"/>
              <w:left w:val="nil"/>
              <w:bottom w:val="single" w:sz="8" w:space="0" w:color="auto"/>
              <w:right w:val="nil"/>
            </w:tcBorders>
            <w:shd w:val="clear" w:color="auto" w:fill="auto"/>
            <w:vAlign w:val="center"/>
            <w:hideMark/>
          </w:tcPr>
          <w:p w14:paraId="1081673F" w14:textId="77777777" w:rsidR="00CE19FF" w:rsidRPr="007A0035" w:rsidRDefault="00CE19FF" w:rsidP="00CE19FF">
            <w:pPr>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F62A17F" w14:textId="77777777" w:rsidR="00CE19FF" w:rsidRPr="007A0035" w:rsidRDefault="00CE19FF" w:rsidP="00CE19FF">
            <w:pPr>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DA552A" w14:textId="77777777" w:rsidR="00CE19FF" w:rsidRPr="007A0035" w:rsidRDefault="00CE19FF" w:rsidP="00CE19FF">
            <w:pPr>
              <w:jc w:val="center"/>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401DF6E" w14:textId="77777777" w:rsidR="00CE19FF" w:rsidRPr="007A0035" w:rsidRDefault="00CE19FF" w:rsidP="00CE19FF">
            <w:pPr>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E5817D" w14:textId="77777777" w:rsidR="00CE19FF" w:rsidRPr="007A0035" w:rsidRDefault="00CE19FF" w:rsidP="00CE19FF">
            <w:pPr>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A55C12"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3BC9F934"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850" w:type="dxa"/>
            <w:tcBorders>
              <w:top w:val="single" w:sz="8" w:space="0" w:color="auto"/>
              <w:left w:val="nil"/>
              <w:bottom w:val="single" w:sz="8" w:space="0" w:color="auto"/>
              <w:right w:val="single" w:sz="8" w:space="0" w:color="auto"/>
            </w:tcBorders>
            <w:shd w:val="clear" w:color="auto" w:fill="auto"/>
            <w:vAlign w:val="center"/>
          </w:tcPr>
          <w:p w14:paraId="4E6A117D"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tcPr>
          <w:p w14:paraId="562DBAD5" w14:textId="77777777" w:rsidR="00CE19FF" w:rsidRPr="007A0035" w:rsidRDefault="00CE19FF" w:rsidP="00CE19FF">
            <w:pP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33654FBA"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single" w:sz="4" w:space="0" w:color="auto"/>
              <w:bottom w:val="single" w:sz="8" w:space="0" w:color="auto"/>
              <w:right w:val="single" w:sz="8" w:space="0" w:color="auto"/>
            </w:tcBorders>
            <w:vAlign w:val="center"/>
          </w:tcPr>
          <w:p w14:paraId="50B05DF3"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single" w:sz="4" w:space="0" w:color="auto"/>
              <w:bottom w:val="single" w:sz="8" w:space="0" w:color="auto"/>
              <w:right w:val="single" w:sz="8" w:space="0" w:color="auto"/>
            </w:tcBorders>
            <w:vAlign w:val="center"/>
          </w:tcPr>
          <w:p w14:paraId="191102C7" w14:textId="77777777" w:rsidR="00CE19FF" w:rsidRPr="00316C43" w:rsidRDefault="00CE19FF" w:rsidP="00CE19FF">
            <w:pPr>
              <w:jc w:val="center"/>
              <w:rPr>
                <w:rFonts w:ascii="Times New Roman" w:hAnsi="Times New Roman"/>
                <w:sz w:val="28"/>
                <w:szCs w:val="28"/>
              </w:rPr>
            </w:pPr>
          </w:p>
        </w:tc>
        <w:tc>
          <w:tcPr>
            <w:tcW w:w="709" w:type="dxa"/>
            <w:tcBorders>
              <w:top w:val="single" w:sz="8" w:space="0" w:color="auto"/>
              <w:left w:val="single" w:sz="4" w:space="0" w:color="auto"/>
              <w:bottom w:val="single" w:sz="8" w:space="0" w:color="auto"/>
              <w:right w:val="single" w:sz="8" w:space="0" w:color="auto"/>
            </w:tcBorders>
            <w:vAlign w:val="center"/>
          </w:tcPr>
          <w:p w14:paraId="3CA45B6B" w14:textId="77777777" w:rsidR="00CE19FF" w:rsidRPr="00316C43" w:rsidRDefault="00CE19FF" w:rsidP="00CE19FF">
            <w:pPr>
              <w:jc w:val="center"/>
              <w:rPr>
                <w:rFonts w:ascii="Times New Roman" w:hAnsi="Times New Roman"/>
                <w:sz w:val="28"/>
                <w:szCs w:val="28"/>
              </w:rPr>
            </w:pPr>
          </w:p>
        </w:tc>
      </w:tr>
      <w:tr w:rsidR="00385C86" w:rsidRPr="00316C43" w14:paraId="0B0C2FBA" w14:textId="77777777" w:rsidTr="006803BA">
        <w:trPr>
          <w:trHeight w:val="915"/>
        </w:trPr>
        <w:tc>
          <w:tcPr>
            <w:tcW w:w="7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58B135"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10</w:t>
            </w:r>
          </w:p>
        </w:tc>
        <w:tc>
          <w:tcPr>
            <w:tcW w:w="1741" w:type="dxa"/>
            <w:tcBorders>
              <w:top w:val="single" w:sz="8" w:space="0" w:color="auto"/>
              <w:left w:val="nil"/>
              <w:bottom w:val="single" w:sz="8" w:space="0" w:color="auto"/>
              <w:right w:val="single" w:sz="8" w:space="0" w:color="auto"/>
            </w:tcBorders>
            <w:shd w:val="clear" w:color="auto" w:fill="auto"/>
            <w:vAlign w:val="center"/>
            <w:hideMark/>
          </w:tcPr>
          <w:p w14:paraId="6392FD44"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Докшелтер №3</w:t>
            </w:r>
          </w:p>
        </w:tc>
        <w:tc>
          <w:tcPr>
            <w:tcW w:w="3261" w:type="dxa"/>
            <w:tcBorders>
              <w:top w:val="single" w:sz="8" w:space="0" w:color="auto"/>
              <w:left w:val="nil"/>
              <w:bottom w:val="single" w:sz="8" w:space="0" w:color="auto"/>
              <w:right w:val="nil"/>
            </w:tcBorders>
            <w:shd w:val="clear" w:color="auto" w:fill="auto"/>
            <w:vAlign w:val="center"/>
            <w:hideMark/>
          </w:tcPr>
          <w:p w14:paraId="190B10B1" w14:textId="77777777" w:rsidR="00CE19FF" w:rsidRPr="007A0035" w:rsidRDefault="00CE19FF" w:rsidP="00CE19FF">
            <w:pPr>
              <w:jc w:val="center"/>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88C1ADC" w14:textId="77777777" w:rsidR="00CE19FF" w:rsidRPr="007A0035" w:rsidRDefault="00CE19FF" w:rsidP="00CE19FF">
            <w:pPr>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EF4B7B" w14:textId="77777777" w:rsidR="00CE19FF" w:rsidRPr="007A0035" w:rsidRDefault="00CE19FF" w:rsidP="00CE19FF">
            <w:pPr>
              <w:jc w:val="center"/>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42F7431" w14:textId="77777777" w:rsidR="00CE19FF" w:rsidRPr="007A0035" w:rsidRDefault="00CE19FF" w:rsidP="00CE19FF">
            <w:pPr>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8952B8" w14:textId="77777777" w:rsidR="00CE19FF" w:rsidRPr="007A0035" w:rsidRDefault="00CE19FF" w:rsidP="00CE19FF">
            <w:pPr>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372B4B"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5584BCE7" w14:textId="77777777" w:rsidR="00CE19FF" w:rsidRPr="007A0035" w:rsidRDefault="00CE19FF" w:rsidP="00CE19FF">
            <w:pPr>
              <w:jc w:val="center"/>
              <w:rPr>
                <w:rFonts w:ascii="Times New Roman" w:hAnsi="Times New Roman"/>
                <w:sz w:val="24"/>
                <w:szCs w:val="24"/>
              </w:rPr>
            </w:pPr>
            <w:r w:rsidRPr="007A0035">
              <w:rPr>
                <w:rFonts w:ascii="Times New Roman" w:hAnsi="Times New Roman"/>
                <w:sz w:val="24"/>
                <w:szCs w:val="24"/>
              </w:rPr>
              <w:t>пто</w:t>
            </w:r>
          </w:p>
        </w:tc>
        <w:tc>
          <w:tcPr>
            <w:tcW w:w="850" w:type="dxa"/>
            <w:tcBorders>
              <w:top w:val="single" w:sz="8" w:space="0" w:color="auto"/>
              <w:left w:val="nil"/>
              <w:bottom w:val="single" w:sz="8" w:space="0" w:color="auto"/>
              <w:right w:val="single" w:sz="8" w:space="0" w:color="auto"/>
            </w:tcBorders>
            <w:shd w:val="clear" w:color="auto" w:fill="auto"/>
            <w:vAlign w:val="center"/>
          </w:tcPr>
          <w:p w14:paraId="604FD00B"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tcPr>
          <w:p w14:paraId="70ED25F0" w14:textId="77777777" w:rsidR="00CE19FF" w:rsidRPr="007A0035" w:rsidRDefault="00CE19FF" w:rsidP="00CE19FF">
            <w:pPr>
              <w:rPr>
                <w:rFonts w:ascii="Times New Roman" w:hAnsi="Times New Roman"/>
                <w:sz w:val="24"/>
                <w:szCs w:val="24"/>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54D55043" w14:textId="77777777" w:rsidR="00CE19FF" w:rsidRPr="007A0035" w:rsidRDefault="00CE19FF" w:rsidP="00CE19FF">
            <w:pPr>
              <w:jc w:val="center"/>
              <w:rPr>
                <w:rFonts w:ascii="Times New Roman" w:hAnsi="Times New Roman"/>
                <w:sz w:val="24"/>
                <w:szCs w:val="24"/>
              </w:rPr>
            </w:pPr>
          </w:p>
        </w:tc>
        <w:tc>
          <w:tcPr>
            <w:tcW w:w="850" w:type="dxa"/>
            <w:tcBorders>
              <w:top w:val="single" w:sz="8" w:space="0" w:color="auto"/>
              <w:left w:val="single" w:sz="4" w:space="0" w:color="auto"/>
              <w:bottom w:val="single" w:sz="8" w:space="0" w:color="auto"/>
              <w:right w:val="single" w:sz="8" w:space="0" w:color="auto"/>
            </w:tcBorders>
            <w:vAlign w:val="center"/>
          </w:tcPr>
          <w:p w14:paraId="1674FFB8" w14:textId="77777777" w:rsidR="00CE19FF" w:rsidRPr="007A0035" w:rsidRDefault="00CE19FF" w:rsidP="00CE19FF">
            <w:pPr>
              <w:jc w:val="center"/>
              <w:rPr>
                <w:rFonts w:ascii="Times New Roman" w:hAnsi="Times New Roman"/>
                <w:sz w:val="24"/>
                <w:szCs w:val="24"/>
              </w:rPr>
            </w:pPr>
          </w:p>
        </w:tc>
        <w:tc>
          <w:tcPr>
            <w:tcW w:w="709" w:type="dxa"/>
            <w:tcBorders>
              <w:top w:val="single" w:sz="8" w:space="0" w:color="auto"/>
              <w:left w:val="single" w:sz="4" w:space="0" w:color="auto"/>
              <w:bottom w:val="single" w:sz="8" w:space="0" w:color="auto"/>
              <w:right w:val="single" w:sz="8" w:space="0" w:color="auto"/>
            </w:tcBorders>
            <w:vAlign w:val="center"/>
          </w:tcPr>
          <w:p w14:paraId="21830678" w14:textId="77777777" w:rsidR="00CE19FF" w:rsidRPr="00316C43" w:rsidRDefault="00CE19FF" w:rsidP="00CE19FF">
            <w:pPr>
              <w:jc w:val="center"/>
              <w:rPr>
                <w:rFonts w:ascii="Times New Roman" w:hAnsi="Times New Roman"/>
                <w:sz w:val="28"/>
                <w:szCs w:val="28"/>
              </w:rPr>
            </w:pPr>
          </w:p>
        </w:tc>
        <w:tc>
          <w:tcPr>
            <w:tcW w:w="709" w:type="dxa"/>
            <w:tcBorders>
              <w:top w:val="single" w:sz="8" w:space="0" w:color="auto"/>
              <w:left w:val="single" w:sz="4" w:space="0" w:color="auto"/>
              <w:bottom w:val="single" w:sz="8" w:space="0" w:color="auto"/>
              <w:right w:val="single" w:sz="8" w:space="0" w:color="auto"/>
            </w:tcBorders>
            <w:vAlign w:val="center"/>
          </w:tcPr>
          <w:p w14:paraId="3A9BEE27" w14:textId="77777777" w:rsidR="00CE19FF" w:rsidRPr="00316C43" w:rsidRDefault="00CE19FF" w:rsidP="00CE19FF">
            <w:pPr>
              <w:jc w:val="center"/>
              <w:rPr>
                <w:rFonts w:ascii="Times New Roman" w:hAnsi="Times New Roman"/>
                <w:sz w:val="28"/>
                <w:szCs w:val="28"/>
              </w:rPr>
            </w:pPr>
          </w:p>
        </w:tc>
      </w:tr>
    </w:tbl>
    <w:p w14:paraId="6D8FB913" w14:textId="77777777" w:rsidR="007E1AB1" w:rsidRDefault="007E1AB1" w:rsidP="00316C43">
      <w:pPr>
        <w:spacing w:after="0" w:line="240" w:lineRule="auto"/>
        <w:rPr>
          <w:rFonts w:ascii="Times New Roman" w:hAnsi="Times New Roman"/>
          <w:sz w:val="24"/>
          <w:szCs w:val="24"/>
        </w:rPr>
        <w:sectPr w:rsidR="007E1AB1" w:rsidSect="007E1AB1">
          <w:pgSz w:w="16838" w:h="11906" w:orient="landscape"/>
          <w:pgMar w:top="851" w:right="1134" w:bottom="1701" w:left="1134" w:header="709" w:footer="709" w:gutter="0"/>
          <w:cols w:space="708"/>
          <w:docGrid w:linePitch="360"/>
        </w:sectPr>
      </w:pPr>
    </w:p>
    <w:p w14:paraId="3DBC0B2F" w14:textId="77777777" w:rsidR="00D17062" w:rsidRDefault="00D17062" w:rsidP="00316C43">
      <w:pPr>
        <w:spacing w:after="0" w:line="240" w:lineRule="auto"/>
        <w:rPr>
          <w:rFonts w:ascii="Times New Roman" w:hAnsi="Times New Roman"/>
          <w:sz w:val="24"/>
          <w:szCs w:val="24"/>
        </w:rPr>
      </w:pPr>
    </w:p>
    <w:p w14:paraId="7205D885" w14:textId="77777777" w:rsidR="00D17062" w:rsidRDefault="00D17062" w:rsidP="00D17062">
      <w:pPr>
        <w:jc w:val="right"/>
        <w:rPr>
          <w:rFonts w:ascii="Times New Roman" w:hAnsi="Times New Roman"/>
          <w:sz w:val="28"/>
          <w:szCs w:val="28"/>
        </w:rPr>
      </w:pPr>
      <w:r w:rsidRPr="00316C43">
        <w:rPr>
          <w:rFonts w:ascii="Times New Roman" w:hAnsi="Times New Roman"/>
          <w:sz w:val="28"/>
          <w:szCs w:val="28"/>
        </w:rPr>
        <w:t>Приложение №</w:t>
      </w:r>
      <w:r w:rsidR="00056289">
        <w:rPr>
          <w:rFonts w:ascii="Times New Roman" w:hAnsi="Times New Roman"/>
          <w:sz w:val="28"/>
          <w:szCs w:val="28"/>
        </w:rPr>
        <w:t>2</w:t>
      </w:r>
    </w:p>
    <w:p w14:paraId="65506D56" w14:textId="77777777" w:rsidR="00D17062" w:rsidRDefault="00D17062" w:rsidP="00D17062">
      <w:pPr>
        <w:spacing w:after="0" w:line="240" w:lineRule="auto"/>
        <w:jc w:val="right"/>
        <w:rPr>
          <w:rFonts w:ascii="Times New Roman" w:hAnsi="Times New Roman"/>
          <w:sz w:val="28"/>
          <w:szCs w:val="28"/>
        </w:rPr>
      </w:pPr>
      <w:r>
        <w:rPr>
          <w:rFonts w:ascii="Times New Roman" w:hAnsi="Times New Roman"/>
          <w:sz w:val="28"/>
          <w:szCs w:val="28"/>
        </w:rPr>
        <w:t>к техническому заданию</w:t>
      </w:r>
    </w:p>
    <w:p w14:paraId="597F625E" w14:textId="77777777" w:rsidR="00D17062" w:rsidRDefault="00D17062" w:rsidP="00D17062">
      <w:pPr>
        <w:spacing w:after="0" w:line="240" w:lineRule="auto"/>
        <w:jc w:val="right"/>
        <w:rPr>
          <w:rFonts w:ascii="Times New Roman" w:hAnsi="Times New Roman"/>
          <w:sz w:val="28"/>
          <w:szCs w:val="28"/>
        </w:rPr>
      </w:pPr>
    </w:p>
    <w:p w14:paraId="06EDA018" w14:textId="77777777" w:rsidR="0002432F" w:rsidRDefault="0002432F" w:rsidP="0002432F">
      <w:pPr>
        <w:spacing w:after="0" w:line="240" w:lineRule="auto"/>
        <w:jc w:val="center"/>
        <w:rPr>
          <w:rFonts w:ascii="Times New Roman" w:hAnsi="Times New Roman"/>
          <w:b/>
          <w:sz w:val="28"/>
          <w:szCs w:val="28"/>
        </w:rPr>
      </w:pPr>
      <w:r>
        <w:rPr>
          <w:rFonts w:ascii="Times New Roman" w:hAnsi="Times New Roman"/>
          <w:b/>
          <w:sz w:val="28"/>
          <w:szCs w:val="28"/>
        </w:rPr>
        <w:t>Перечень р</w:t>
      </w:r>
      <w:r w:rsidRPr="00D17062">
        <w:rPr>
          <w:rFonts w:ascii="Times New Roman" w:hAnsi="Times New Roman"/>
          <w:b/>
          <w:sz w:val="28"/>
          <w:szCs w:val="28"/>
        </w:rPr>
        <w:t>емонтно-восстановительны</w:t>
      </w:r>
      <w:r>
        <w:rPr>
          <w:rFonts w:ascii="Times New Roman" w:hAnsi="Times New Roman"/>
          <w:b/>
          <w:sz w:val="28"/>
          <w:szCs w:val="28"/>
        </w:rPr>
        <w:t>х</w:t>
      </w:r>
      <w:r w:rsidRPr="00D17062">
        <w:rPr>
          <w:rFonts w:ascii="Times New Roman" w:hAnsi="Times New Roman"/>
          <w:b/>
          <w:sz w:val="28"/>
          <w:szCs w:val="28"/>
        </w:rPr>
        <w:t xml:space="preserve"> работ </w:t>
      </w:r>
    </w:p>
    <w:p w14:paraId="1D1CB344" w14:textId="77777777" w:rsidR="00051DBE" w:rsidRPr="00316C43" w:rsidRDefault="00051DBE" w:rsidP="008374FA">
      <w:pPr>
        <w:spacing w:after="0" w:line="240" w:lineRule="auto"/>
        <w:jc w:val="center"/>
        <w:rPr>
          <w:rFonts w:ascii="Times New Roman" w:hAnsi="Times New Roman"/>
          <w:sz w:val="28"/>
          <w:szCs w:val="28"/>
        </w:rPr>
      </w:pPr>
    </w:p>
    <w:tbl>
      <w:tblPr>
        <w:tblW w:w="0" w:type="auto"/>
        <w:tblBorders>
          <w:top w:val="single" w:sz="6" w:space="0" w:color="333333"/>
          <w:left w:val="single" w:sz="6" w:space="0" w:color="333333"/>
          <w:bottom w:val="single" w:sz="6" w:space="0" w:color="333333"/>
          <w:right w:val="single" w:sz="6" w:space="0" w:color="333333"/>
        </w:tblBorders>
        <w:tblCellMar>
          <w:top w:w="60" w:type="dxa"/>
          <w:left w:w="60" w:type="dxa"/>
          <w:bottom w:w="60" w:type="dxa"/>
          <w:right w:w="60" w:type="dxa"/>
        </w:tblCellMar>
        <w:tblLook w:val="04A0" w:firstRow="1" w:lastRow="0" w:firstColumn="1" w:lastColumn="0" w:noHBand="0" w:noVBand="1"/>
      </w:tblPr>
      <w:tblGrid>
        <w:gridCol w:w="2045"/>
        <w:gridCol w:w="2346"/>
        <w:gridCol w:w="2311"/>
        <w:gridCol w:w="2637"/>
      </w:tblGrid>
      <w:tr w:rsidR="00051DBE" w:rsidRPr="00316C43" w14:paraId="18218A21" w14:textId="77777777" w:rsidTr="00432977">
        <w:tc>
          <w:tcPr>
            <w:tcW w:w="2045" w:type="dxa"/>
            <w:tcBorders>
              <w:top w:val="single" w:sz="6" w:space="0" w:color="333333"/>
              <w:left w:val="single" w:sz="6" w:space="0" w:color="333333"/>
              <w:bottom w:val="single" w:sz="6" w:space="0" w:color="333333"/>
              <w:right w:val="single" w:sz="6" w:space="0" w:color="333333"/>
            </w:tcBorders>
            <w:hideMark/>
          </w:tcPr>
          <w:p w14:paraId="7116015B" w14:textId="77777777" w:rsidR="00051DBE" w:rsidRPr="007E1FC3" w:rsidRDefault="00051DBE" w:rsidP="007E1FC3">
            <w:pPr>
              <w:spacing w:after="0"/>
              <w:jc w:val="center"/>
              <w:rPr>
                <w:rFonts w:ascii="Times New Roman" w:hAnsi="Times New Roman"/>
                <w:sz w:val="24"/>
                <w:szCs w:val="24"/>
              </w:rPr>
            </w:pPr>
            <w:r w:rsidRPr="007E1FC3">
              <w:rPr>
                <w:rFonts w:ascii="Times New Roman" w:hAnsi="Times New Roman"/>
                <w:b/>
                <w:bCs/>
                <w:sz w:val="24"/>
                <w:szCs w:val="24"/>
              </w:rPr>
              <w:t>Проверяемый узел (механизм)</w:t>
            </w:r>
          </w:p>
        </w:tc>
        <w:tc>
          <w:tcPr>
            <w:tcW w:w="2346" w:type="dxa"/>
            <w:tcBorders>
              <w:top w:val="single" w:sz="6" w:space="0" w:color="333333"/>
              <w:left w:val="single" w:sz="6" w:space="0" w:color="333333"/>
              <w:bottom w:val="single" w:sz="6" w:space="0" w:color="333333"/>
              <w:right w:val="single" w:sz="6" w:space="0" w:color="333333"/>
            </w:tcBorders>
            <w:hideMark/>
          </w:tcPr>
          <w:p w14:paraId="743EEF19" w14:textId="77777777" w:rsidR="00051DBE" w:rsidRPr="007E1FC3" w:rsidRDefault="00051DBE" w:rsidP="007E1FC3">
            <w:pPr>
              <w:spacing w:after="0"/>
              <w:jc w:val="center"/>
              <w:rPr>
                <w:rFonts w:ascii="Times New Roman" w:hAnsi="Times New Roman"/>
                <w:sz w:val="24"/>
                <w:szCs w:val="24"/>
              </w:rPr>
            </w:pPr>
            <w:r w:rsidRPr="007E1FC3">
              <w:rPr>
                <w:rFonts w:ascii="Times New Roman" w:hAnsi="Times New Roman"/>
                <w:b/>
                <w:bCs/>
                <w:sz w:val="24"/>
                <w:szCs w:val="24"/>
              </w:rPr>
              <w:t>Элемент узла (механизма)</w:t>
            </w:r>
          </w:p>
        </w:tc>
        <w:tc>
          <w:tcPr>
            <w:tcW w:w="0" w:type="auto"/>
            <w:tcBorders>
              <w:top w:val="single" w:sz="6" w:space="0" w:color="333333"/>
              <w:left w:val="single" w:sz="6" w:space="0" w:color="333333"/>
              <w:bottom w:val="single" w:sz="6" w:space="0" w:color="333333"/>
              <w:right w:val="single" w:sz="6" w:space="0" w:color="333333"/>
            </w:tcBorders>
            <w:hideMark/>
          </w:tcPr>
          <w:p w14:paraId="2D6799C7" w14:textId="77777777" w:rsidR="00051DBE" w:rsidRPr="007E1FC3" w:rsidRDefault="00051DBE" w:rsidP="007E1FC3">
            <w:pPr>
              <w:spacing w:after="0"/>
              <w:jc w:val="center"/>
              <w:rPr>
                <w:rFonts w:ascii="Times New Roman" w:hAnsi="Times New Roman"/>
                <w:sz w:val="24"/>
                <w:szCs w:val="24"/>
              </w:rPr>
            </w:pPr>
            <w:r w:rsidRPr="007E1FC3">
              <w:rPr>
                <w:rFonts w:ascii="Times New Roman" w:hAnsi="Times New Roman"/>
                <w:b/>
                <w:bCs/>
                <w:sz w:val="24"/>
                <w:szCs w:val="24"/>
              </w:rPr>
              <w:t>Критерий</w:t>
            </w:r>
          </w:p>
        </w:tc>
        <w:tc>
          <w:tcPr>
            <w:tcW w:w="0" w:type="auto"/>
            <w:tcBorders>
              <w:top w:val="single" w:sz="6" w:space="0" w:color="333333"/>
              <w:left w:val="single" w:sz="6" w:space="0" w:color="333333"/>
              <w:bottom w:val="single" w:sz="6" w:space="0" w:color="333333"/>
              <w:right w:val="single" w:sz="6" w:space="0" w:color="333333"/>
            </w:tcBorders>
            <w:hideMark/>
          </w:tcPr>
          <w:p w14:paraId="7A833F55" w14:textId="77777777" w:rsidR="00051DBE" w:rsidRPr="007E1FC3" w:rsidRDefault="00051DBE" w:rsidP="007E1FC3">
            <w:pPr>
              <w:spacing w:after="0"/>
              <w:jc w:val="center"/>
              <w:rPr>
                <w:rFonts w:ascii="Times New Roman" w:hAnsi="Times New Roman"/>
                <w:sz w:val="24"/>
                <w:szCs w:val="24"/>
              </w:rPr>
            </w:pPr>
            <w:r w:rsidRPr="007E1FC3">
              <w:rPr>
                <w:rFonts w:ascii="Times New Roman" w:hAnsi="Times New Roman"/>
                <w:b/>
                <w:bCs/>
                <w:sz w:val="24"/>
                <w:szCs w:val="24"/>
              </w:rPr>
              <w:t>Действия</w:t>
            </w:r>
          </w:p>
        </w:tc>
      </w:tr>
      <w:tr w:rsidR="00051DBE" w:rsidRPr="00316C43" w14:paraId="3989AF99" w14:textId="77777777" w:rsidTr="00432977">
        <w:tc>
          <w:tcPr>
            <w:tcW w:w="2045" w:type="dxa"/>
            <w:vMerge w:val="restart"/>
            <w:tcBorders>
              <w:top w:val="single" w:sz="6" w:space="0" w:color="333333"/>
              <w:left w:val="single" w:sz="6" w:space="0" w:color="333333"/>
              <w:bottom w:val="single" w:sz="6" w:space="0" w:color="333333"/>
              <w:right w:val="single" w:sz="6" w:space="0" w:color="333333"/>
            </w:tcBorders>
            <w:hideMark/>
          </w:tcPr>
          <w:p w14:paraId="59BCDD58"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Тросы ворот</w:t>
            </w:r>
          </w:p>
        </w:tc>
        <w:tc>
          <w:tcPr>
            <w:tcW w:w="2346" w:type="dxa"/>
            <w:tcBorders>
              <w:top w:val="single" w:sz="6" w:space="0" w:color="333333"/>
              <w:left w:val="single" w:sz="6" w:space="0" w:color="333333"/>
              <w:bottom w:val="single" w:sz="6" w:space="0" w:color="333333"/>
              <w:right w:val="single" w:sz="6" w:space="0" w:color="333333"/>
            </w:tcBorders>
            <w:hideMark/>
          </w:tcPr>
          <w:p w14:paraId="3D844C24"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Трос</w:t>
            </w:r>
          </w:p>
        </w:tc>
        <w:tc>
          <w:tcPr>
            <w:tcW w:w="0" w:type="auto"/>
            <w:tcBorders>
              <w:top w:val="single" w:sz="6" w:space="0" w:color="333333"/>
              <w:left w:val="single" w:sz="6" w:space="0" w:color="333333"/>
              <w:bottom w:val="single" w:sz="6" w:space="0" w:color="333333"/>
              <w:right w:val="single" w:sz="6" w:space="0" w:color="333333"/>
            </w:tcBorders>
            <w:hideMark/>
          </w:tcPr>
          <w:p w14:paraId="1769CC62"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Не допускается наличие изломов и поврежденных жил</w:t>
            </w:r>
          </w:p>
        </w:tc>
        <w:tc>
          <w:tcPr>
            <w:tcW w:w="0" w:type="auto"/>
            <w:tcBorders>
              <w:top w:val="single" w:sz="6" w:space="0" w:color="333333"/>
              <w:left w:val="single" w:sz="6" w:space="0" w:color="333333"/>
              <w:bottom w:val="single" w:sz="6" w:space="0" w:color="333333"/>
              <w:right w:val="single" w:sz="6" w:space="0" w:color="333333"/>
            </w:tcBorders>
            <w:hideMark/>
          </w:tcPr>
          <w:p w14:paraId="50D29422"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Проверка троса на изломы и повреждения. При необходимости замена.</w:t>
            </w:r>
          </w:p>
        </w:tc>
      </w:tr>
      <w:tr w:rsidR="00051DBE" w:rsidRPr="00316C43" w14:paraId="1513067F" w14:textId="77777777" w:rsidTr="00432977">
        <w:tc>
          <w:tcPr>
            <w:tcW w:w="2045" w:type="dxa"/>
            <w:vMerge/>
            <w:tcBorders>
              <w:top w:val="single" w:sz="6" w:space="0" w:color="333333"/>
              <w:left w:val="single" w:sz="6" w:space="0" w:color="333333"/>
              <w:bottom w:val="single" w:sz="6" w:space="0" w:color="333333"/>
              <w:right w:val="single" w:sz="6" w:space="0" w:color="333333"/>
            </w:tcBorders>
            <w:vAlign w:val="center"/>
            <w:hideMark/>
          </w:tcPr>
          <w:p w14:paraId="722252DA" w14:textId="77777777" w:rsidR="00051DBE" w:rsidRPr="007E1FC3" w:rsidRDefault="00051DBE"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29D15FF8"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Крепление троса</w:t>
            </w:r>
          </w:p>
        </w:tc>
        <w:tc>
          <w:tcPr>
            <w:tcW w:w="0" w:type="auto"/>
            <w:tcBorders>
              <w:top w:val="single" w:sz="6" w:space="0" w:color="333333"/>
              <w:left w:val="single" w:sz="6" w:space="0" w:color="333333"/>
              <w:bottom w:val="single" w:sz="6" w:space="0" w:color="333333"/>
              <w:right w:val="single" w:sz="6" w:space="0" w:color="333333"/>
            </w:tcBorders>
            <w:hideMark/>
          </w:tcPr>
          <w:p w14:paraId="605B80C9"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Фиксированное положение</w:t>
            </w:r>
          </w:p>
        </w:tc>
        <w:tc>
          <w:tcPr>
            <w:tcW w:w="0" w:type="auto"/>
            <w:tcBorders>
              <w:top w:val="single" w:sz="6" w:space="0" w:color="333333"/>
              <w:left w:val="single" w:sz="6" w:space="0" w:color="333333"/>
              <w:bottom w:val="single" w:sz="6" w:space="0" w:color="333333"/>
              <w:right w:val="single" w:sz="6" w:space="0" w:color="333333"/>
            </w:tcBorders>
            <w:hideMark/>
          </w:tcPr>
          <w:p w14:paraId="31689B1A"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Проверка затяжки и, при необходимости, подтянуть упорные винты, закрепляющие трос на барабанах. Проверить крепление троса на нижнем кронштейне, заделку троса в коуш и зажим.</w:t>
            </w:r>
          </w:p>
        </w:tc>
      </w:tr>
      <w:tr w:rsidR="00051DBE" w:rsidRPr="00316C43" w14:paraId="33909C65" w14:textId="77777777" w:rsidTr="00432977">
        <w:tc>
          <w:tcPr>
            <w:tcW w:w="2045" w:type="dxa"/>
            <w:vMerge w:val="restart"/>
            <w:tcBorders>
              <w:top w:val="single" w:sz="6" w:space="0" w:color="333333"/>
              <w:left w:val="single" w:sz="6" w:space="0" w:color="333333"/>
              <w:bottom w:val="single" w:sz="6" w:space="0" w:color="333333"/>
              <w:right w:val="single" w:sz="6" w:space="0" w:color="333333"/>
            </w:tcBorders>
            <w:hideMark/>
          </w:tcPr>
          <w:p w14:paraId="15ECE5A5"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Торсионный вал</w:t>
            </w:r>
          </w:p>
        </w:tc>
        <w:tc>
          <w:tcPr>
            <w:tcW w:w="2346" w:type="dxa"/>
            <w:tcBorders>
              <w:top w:val="single" w:sz="6" w:space="0" w:color="333333"/>
              <w:left w:val="single" w:sz="6" w:space="0" w:color="333333"/>
              <w:bottom w:val="single" w:sz="6" w:space="0" w:color="333333"/>
              <w:right w:val="single" w:sz="6" w:space="0" w:color="333333"/>
            </w:tcBorders>
            <w:hideMark/>
          </w:tcPr>
          <w:p w14:paraId="3C32A490"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Крепление кронштейнов вала</w:t>
            </w:r>
          </w:p>
        </w:tc>
        <w:tc>
          <w:tcPr>
            <w:tcW w:w="0" w:type="auto"/>
            <w:tcBorders>
              <w:top w:val="single" w:sz="6" w:space="0" w:color="333333"/>
              <w:left w:val="single" w:sz="6" w:space="0" w:color="333333"/>
              <w:bottom w:val="single" w:sz="6" w:space="0" w:color="333333"/>
              <w:right w:val="single" w:sz="6" w:space="0" w:color="333333"/>
            </w:tcBorders>
            <w:hideMark/>
          </w:tcPr>
          <w:p w14:paraId="7DDFF5EF"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Надежность крепежа</w:t>
            </w:r>
          </w:p>
        </w:tc>
        <w:tc>
          <w:tcPr>
            <w:tcW w:w="0" w:type="auto"/>
            <w:tcBorders>
              <w:top w:val="single" w:sz="6" w:space="0" w:color="333333"/>
              <w:left w:val="single" w:sz="6" w:space="0" w:color="333333"/>
              <w:bottom w:val="single" w:sz="6" w:space="0" w:color="333333"/>
              <w:right w:val="single" w:sz="6" w:space="0" w:color="333333"/>
            </w:tcBorders>
            <w:hideMark/>
          </w:tcPr>
          <w:p w14:paraId="13EAD8EC"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Проверка надежность крепежа, при необходимости произвести затяжку.</w:t>
            </w:r>
          </w:p>
        </w:tc>
      </w:tr>
      <w:tr w:rsidR="00051DBE" w:rsidRPr="00316C43" w14:paraId="1DE58C0C" w14:textId="77777777" w:rsidTr="00432977">
        <w:tc>
          <w:tcPr>
            <w:tcW w:w="2045" w:type="dxa"/>
            <w:vMerge/>
            <w:tcBorders>
              <w:top w:val="single" w:sz="6" w:space="0" w:color="333333"/>
              <w:left w:val="single" w:sz="6" w:space="0" w:color="333333"/>
              <w:bottom w:val="single" w:sz="6" w:space="0" w:color="333333"/>
              <w:right w:val="single" w:sz="6" w:space="0" w:color="333333"/>
            </w:tcBorders>
            <w:vAlign w:val="center"/>
            <w:hideMark/>
          </w:tcPr>
          <w:p w14:paraId="4DCC8D2E" w14:textId="77777777" w:rsidR="00051DBE" w:rsidRPr="007E1FC3" w:rsidRDefault="00051DBE"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3B510A48"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Торсионная пружина</w:t>
            </w:r>
          </w:p>
        </w:tc>
        <w:tc>
          <w:tcPr>
            <w:tcW w:w="0" w:type="auto"/>
            <w:tcBorders>
              <w:top w:val="single" w:sz="6" w:space="0" w:color="333333"/>
              <w:left w:val="single" w:sz="6" w:space="0" w:color="333333"/>
              <w:bottom w:val="single" w:sz="6" w:space="0" w:color="333333"/>
              <w:right w:val="single" w:sz="6" w:space="0" w:color="333333"/>
            </w:tcBorders>
            <w:hideMark/>
          </w:tcPr>
          <w:p w14:paraId="2F044D90"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Целостность, отсутствие повреждений</w:t>
            </w:r>
          </w:p>
        </w:tc>
        <w:tc>
          <w:tcPr>
            <w:tcW w:w="0" w:type="auto"/>
            <w:tcBorders>
              <w:top w:val="single" w:sz="6" w:space="0" w:color="333333"/>
              <w:left w:val="single" w:sz="6" w:space="0" w:color="333333"/>
              <w:bottom w:val="single" w:sz="6" w:space="0" w:color="333333"/>
              <w:right w:val="single" w:sz="6" w:space="0" w:color="333333"/>
            </w:tcBorders>
            <w:hideMark/>
          </w:tcPr>
          <w:p w14:paraId="53206C3F"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Проверка пружины на целостность и отсутствие повреждений, правильность посадки пружин на наконечники.</w:t>
            </w:r>
          </w:p>
        </w:tc>
      </w:tr>
      <w:tr w:rsidR="00051DBE" w:rsidRPr="00316C43" w14:paraId="7A95B56D" w14:textId="77777777" w:rsidTr="00432977">
        <w:tc>
          <w:tcPr>
            <w:tcW w:w="2045" w:type="dxa"/>
            <w:vMerge/>
            <w:tcBorders>
              <w:top w:val="single" w:sz="6" w:space="0" w:color="333333"/>
              <w:left w:val="single" w:sz="6" w:space="0" w:color="333333"/>
              <w:bottom w:val="single" w:sz="6" w:space="0" w:color="333333"/>
              <w:right w:val="single" w:sz="6" w:space="0" w:color="333333"/>
            </w:tcBorders>
            <w:vAlign w:val="center"/>
            <w:hideMark/>
          </w:tcPr>
          <w:p w14:paraId="0A3A7610" w14:textId="77777777" w:rsidR="00051DBE" w:rsidRPr="007E1FC3" w:rsidRDefault="00051DBE"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7FD00525"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Торсионная пружина</w:t>
            </w:r>
          </w:p>
        </w:tc>
        <w:tc>
          <w:tcPr>
            <w:tcW w:w="0" w:type="auto"/>
            <w:tcBorders>
              <w:top w:val="single" w:sz="6" w:space="0" w:color="333333"/>
              <w:left w:val="single" w:sz="6" w:space="0" w:color="333333"/>
              <w:bottom w:val="single" w:sz="6" w:space="0" w:color="333333"/>
              <w:right w:val="single" w:sz="6" w:space="0" w:color="333333"/>
            </w:tcBorders>
            <w:hideMark/>
          </w:tcPr>
          <w:p w14:paraId="6A626BA1"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Натяжение пружины</w:t>
            </w:r>
          </w:p>
        </w:tc>
        <w:tc>
          <w:tcPr>
            <w:tcW w:w="0" w:type="auto"/>
            <w:tcBorders>
              <w:top w:val="single" w:sz="6" w:space="0" w:color="333333"/>
              <w:left w:val="single" w:sz="6" w:space="0" w:color="333333"/>
              <w:bottom w:val="single" w:sz="6" w:space="0" w:color="333333"/>
              <w:right w:val="single" w:sz="6" w:space="0" w:color="333333"/>
            </w:tcBorders>
            <w:hideMark/>
          </w:tcPr>
          <w:p w14:paraId="5CC7DDD2"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Проверка сбалансированность ворот пружинами, при необходимости подтяжка.</w:t>
            </w:r>
          </w:p>
        </w:tc>
      </w:tr>
      <w:tr w:rsidR="00051DBE" w:rsidRPr="00316C43" w14:paraId="50B8DAEB" w14:textId="77777777" w:rsidTr="00432977">
        <w:tc>
          <w:tcPr>
            <w:tcW w:w="2045" w:type="dxa"/>
            <w:vMerge/>
            <w:tcBorders>
              <w:top w:val="single" w:sz="6" w:space="0" w:color="333333"/>
              <w:left w:val="single" w:sz="6" w:space="0" w:color="333333"/>
              <w:bottom w:val="single" w:sz="6" w:space="0" w:color="333333"/>
              <w:right w:val="single" w:sz="6" w:space="0" w:color="333333"/>
            </w:tcBorders>
            <w:vAlign w:val="center"/>
            <w:hideMark/>
          </w:tcPr>
          <w:p w14:paraId="5C5E0544" w14:textId="77777777" w:rsidR="00051DBE" w:rsidRPr="007E1FC3" w:rsidRDefault="00051DBE"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1DFCE67C"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Поверхность торсионной пружины</w:t>
            </w:r>
          </w:p>
        </w:tc>
        <w:tc>
          <w:tcPr>
            <w:tcW w:w="0" w:type="auto"/>
            <w:tcBorders>
              <w:top w:val="single" w:sz="6" w:space="0" w:color="333333"/>
              <w:left w:val="single" w:sz="6" w:space="0" w:color="333333"/>
              <w:bottom w:val="single" w:sz="6" w:space="0" w:color="333333"/>
              <w:right w:val="single" w:sz="6" w:space="0" w:color="333333"/>
            </w:tcBorders>
            <w:hideMark/>
          </w:tcPr>
          <w:p w14:paraId="0A22E24A"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Отсутствие коррозии</w:t>
            </w:r>
          </w:p>
        </w:tc>
        <w:tc>
          <w:tcPr>
            <w:tcW w:w="0" w:type="auto"/>
            <w:tcBorders>
              <w:top w:val="single" w:sz="6" w:space="0" w:color="333333"/>
              <w:left w:val="single" w:sz="6" w:space="0" w:color="333333"/>
              <w:bottom w:val="single" w:sz="6" w:space="0" w:color="333333"/>
              <w:right w:val="single" w:sz="6" w:space="0" w:color="333333"/>
            </w:tcBorders>
            <w:hideMark/>
          </w:tcPr>
          <w:p w14:paraId="774FF00B"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 xml:space="preserve">Проверка поверхности торсионной пружины на отсутствие коррозии. При необходимости, произвести очистку </w:t>
            </w:r>
            <w:r w:rsidRPr="007E1FC3">
              <w:rPr>
                <w:rFonts w:ascii="Times New Roman" w:hAnsi="Times New Roman"/>
                <w:sz w:val="24"/>
                <w:szCs w:val="24"/>
              </w:rPr>
              <w:lastRenderedPageBreak/>
              <w:t>пружины от коррозии и произвести покрытие самозагустевающим составом для антикоррозийной обработки скрытых поверхностей.</w:t>
            </w:r>
          </w:p>
        </w:tc>
      </w:tr>
      <w:tr w:rsidR="00051DBE" w:rsidRPr="00316C43" w14:paraId="3DDDDC10" w14:textId="77777777" w:rsidTr="00432977">
        <w:tc>
          <w:tcPr>
            <w:tcW w:w="2045" w:type="dxa"/>
            <w:vMerge/>
            <w:tcBorders>
              <w:top w:val="single" w:sz="6" w:space="0" w:color="333333"/>
              <w:left w:val="single" w:sz="6" w:space="0" w:color="333333"/>
              <w:bottom w:val="single" w:sz="6" w:space="0" w:color="333333"/>
              <w:right w:val="single" w:sz="6" w:space="0" w:color="333333"/>
            </w:tcBorders>
            <w:vAlign w:val="center"/>
            <w:hideMark/>
          </w:tcPr>
          <w:p w14:paraId="5EB34C33" w14:textId="77777777" w:rsidR="00051DBE" w:rsidRPr="007E1FC3" w:rsidRDefault="00051DBE"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1F7F30C6"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Муфта предохранительная храповая</w:t>
            </w:r>
          </w:p>
        </w:tc>
        <w:tc>
          <w:tcPr>
            <w:tcW w:w="0" w:type="auto"/>
            <w:tcBorders>
              <w:top w:val="single" w:sz="6" w:space="0" w:color="333333"/>
              <w:left w:val="single" w:sz="6" w:space="0" w:color="333333"/>
              <w:bottom w:val="single" w:sz="6" w:space="0" w:color="333333"/>
              <w:right w:val="single" w:sz="6" w:space="0" w:color="333333"/>
            </w:tcBorders>
            <w:hideMark/>
          </w:tcPr>
          <w:p w14:paraId="6D7ED326"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Отсутствие повреждений, следов коррозии</w:t>
            </w:r>
          </w:p>
        </w:tc>
        <w:tc>
          <w:tcPr>
            <w:tcW w:w="0" w:type="auto"/>
            <w:tcBorders>
              <w:top w:val="single" w:sz="6" w:space="0" w:color="333333"/>
              <w:left w:val="single" w:sz="6" w:space="0" w:color="333333"/>
              <w:bottom w:val="single" w:sz="6" w:space="0" w:color="333333"/>
              <w:right w:val="single" w:sz="6" w:space="0" w:color="333333"/>
            </w:tcBorders>
            <w:hideMark/>
          </w:tcPr>
          <w:p w14:paraId="357753FD"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Произвести осмотр, при необходимости произвести замену.</w:t>
            </w:r>
          </w:p>
        </w:tc>
      </w:tr>
      <w:tr w:rsidR="00051DBE" w:rsidRPr="00316C43" w14:paraId="7FDA8763" w14:textId="77777777" w:rsidTr="00432977">
        <w:tc>
          <w:tcPr>
            <w:tcW w:w="2045" w:type="dxa"/>
            <w:vMerge/>
            <w:tcBorders>
              <w:top w:val="single" w:sz="6" w:space="0" w:color="333333"/>
              <w:left w:val="single" w:sz="6" w:space="0" w:color="333333"/>
              <w:bottom w:val="single" w:sz="6" w:space="0" w:color="333333"/>
              <w:right w:val="single" w:sz="6" w:space="0" w:color="333333"/>
            </w:tcBorders>
            <w:vAlign w:val="center"/>
            <w:hideMark/>
          </w:tcPr>
          <w:p w14:paraId="035032C6" w14:textId="77777777" w:rsidR="00051DBE" w:rsidRPr="007E1FC3" w:rsidRDefault="00051DBE"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36B88B0E"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Соединяющие и фиксирующие элементы</w:t>
            </w:r>
          </w:p>
        </w:tc>
        <w:tc>
          <w:tcPr>
            <w:tcW w:w="0" w:type="auto"/>
            <w:tcBorders>
              <w:top w:val="single" w:sz="6" w:space="0" w:color="333333"/>
              <w:left w:val="single" w:sz="6" w:space="0" w:color="333333"/>
              <w:bottom w:val="single" w:sz="6" w:space="0" w:color="333333"/>
              <w:right w:val="single" w:sz="6" w:space="0" w:color="333333"/>
            </w:tcBorders>
            <w:hideMark/>
          </w:tcPr>
          <w:p w14:paraId="60BB699C"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Надежность фиксации и крепления</w:t>
            </w:r>
          </w:p>
        </w:tc>
        <w:tc>
          <w:tcPr>
            <w:tcW w:w="0" w:type="auto"/>
            <w:tcBorders>
              <w:top w:val="single" w:sz="6" w:space="0" w:color="333333"/>
              <w:left w:val="single" w:sz="6" w:space="0" w:color="333333"/>
              <w:bottom w:val="single" w:sz="6" w:space="0" w:color="333333"/>
              <w:right w:val="single" w:sz="6" w:space="0" w:color="333333"/>
            </w:tcBorders>
            <w:hideMark/>
          </w:tcPr>
          <w:p w14:paraId="10CF6821"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Проверка надежность фиксации и крепления шпонок, соединительной муфты.</w:t>
            </w:r>
          </w:p>
        </w:tc>
      </w:tr>
      <w:tr w:rsidR="00051DBE" w:rsidRPr="00316C43" w14:paraId="31436E96" w14:textId="77777777" w:rsidTr="00432977">
        <w:tc>
          <w:tcPr>
            <w:tcW w:w="2045" w:type="dxa"/>
            <w:vMerge w:val="restart"/>
            <w:tcBorders>
              <w:top w:val="single" w:sz="6" w:space="0" w:color="333333"/>
              <w:left w:val="single" w:sz="6" w:space="0" w:color="333333"/>
              <w:bottom w:val="single" w:sz="6" w:space="0" w:color="333333"/>
              <w:right w:val="single" w:sz="6" w:space="0" w:color="333333"/>
            </w:tcBorders>
            <w:hideMark/>
          </w:tcPr>
          <w:p w14:paraId="7D88D327"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Полотно ворот</w:t>
            </w:r>
          </w:p>
        </w:tc>
        <w:tc>
          <w:tcPr>
            <w:tcW w:w="2346" w:type="dxa"/>
            <w:tcBorders>
              <w:top w:val="single" w:sz="6" w:space="0" w:color="333333"/>
              <w:left w:val="single" w:sz="6" w:space="0" w:color="333333"/>
              <w:bottom w:val="single" w:sz="6" w:space="0" w:color="333333"/>
              <w:right w:val="single" w:sz="6" w:space="0" w:color="333333"/>
            </w:tcBorders>
            <w:hideMark/>
          </w:tcPr>
          <w:p w14:paraId="0519787B"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Секции воротного полотна</w:t>
            </w:r>
          </w:p>
        </w:tc>
        <w:tc>
          <w:tcPr>
            <w:tcW w:w="0" w:type="auto"/>
            <w:tcBorders>
              <w:top w:val="single" w:sz="6" w:space="0" w:color="333333"/>
              <w:left w:val="single" w:sz="6" w:space="0" w:color="333333"/>
              <w:bottom w:val="single" w:sz="6" w:space="0" w:color="333333"/>
              <w:right w:val="single" w:sz="6" w:space="0" w:color="333333"/>
            </w:tcBorders>
            <w:hideMark/>
          </w:tcPr>
          <w:p w14:paraId="3D2FBD28"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Отсутствие повреждений</w:t>
            </w:r>
          </w:p>
        </w:tc>
        <w:tc>
          <w:tcPr>
            <w:tcW w:w="0" w:type="auto"/>
            <w:tcBorders>
              <w:top w:val="single" w:sz="6" w:space="0" w:color="333333"/>
              <w:left w:val="single" w:sz="6" w:space="0" w:color="333333"/>
              <w:bottom w:val="single" w:sz="6" w:space="0" w:color="333333"/>
              <w:right w:val="single" w:sz="6" w:space="0" w:color="333333"/>
            </w:tcBorders>
            <w:hideMark/>
          </w:tcPr>
          <w:p w14:paraId="6B788364"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Осмотр. При наличии царапин и повреждений покрытия секций произвести подкраску.</w:t>
            </w:r>
          </w:p>
          <w:p w14:paraId="095587B2"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При необходимости заменить.</w:t>
            </w:r>
          </w:p>
        </w:tc>
      </w:tr>
      <w:tr w:rsidR="00051DBE" w:rsidRPr="00316C43" w14:paraId="77BF1353" w14:textId="77777777" w:rsidTr="00432977">
        <w:tc>
          <w:tcPr>
            <w:tcW w:w="2045" w:type="dxa"/>
            <w:vMerge/>
            <w:tcBorders>
              <w:top w:val="single" w:sz="6" w:space="0" w:color="333333"/>
              <w:left w:val="single" w:sz="6" w:space="0" w:color="333333"/>
              <w:bottom w:val="single" w:sz="6" w:space="0" w:color="333333"/>
              <w:right w:val="single" w:sz="6" w:space="0" w:color="333333"/>
            </w:tcBorders>
            <w:vAlign w:val="center"/>
            <w:hideMark/>
          </w:tcPr>
          <w:p w14:paraId="02F64FCE" w14:textId="77777777" w:rsidR="00051DBE" w:rsidRPr="007E1FC3" w:rsidRDefault="00051DBE"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3E60471C"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Профиль усиливающий</w:t>
            </w:r>
          </w:p>
        </w:tc>
        <w:tc>
          <w:tcPr>
            <w:tcW w:w="0" w:type="auto"/>
            <w:tcBorders>
              <w:top w:val="single" w:sz="6" w:space="0" w:color="333333"/>
              <w:left w:val="single" w:sz="6" w:space="0" w:color="333333"/>
              <w:bottom w:val="single" w:sz="6" w:space="0" w:color="333333"/>
              <w:right w:val="single" w:sz="6" w:space="0" w:color="333333"/>
            </w:tcBorders>
            <w:hideMark/>
          </w:tcPr>
          <w:p w14:paraId="0E94DCA3"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Надежность крепежа</w:t>
            </w:r>
          </w:p>
        </w:tc>
        <w:tc>
          <w:tcPr>
            <w:tcW w:w="0" w:type="auto"/>
            <w:tcBorders>
              <w:top w:val="single" w:sz="6" w:space="0" w:color="333333"/>
              <w:left w:val="single" w:sz="6" w:space="0" w:color="333333"/>
              <w:bottom w:val="single" w:sz="6" w:space="0" w:color="333333"/>
              <w:right w:val="single" w:sz="6" w:space="0" w:color="333333"/>
            </w:tcBorders>
            <w:hideMark/>
          </w:tcPr>
          <w:p w14:paraId="7FE10D10"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Проверка, при необходимости закрепить.</w:t>
            </w:r>
          </w:p>
        </w:tc>
      </w:tr>
      <w:tr w:rsidR="00051DBE" w:rsidRPr="00316C43" w14:paraId="5D107F1A" w14:textId="77777777" w:rsidTr="00432977">
        <w:tc>
          <w:tcPr>
            <w:tcW w:w="2045" w:type="dxa"/>
            <w:vMerge/>
            <w:tcBorders>
              <w:top w:val="single" w:sz="6" w:space="0" w:color="333333"/>
              <w:left w:val="single" w:sz="6" w:space="0" w:color="333333"/>
              <w:bottom w:val="single" w:sz="6" w:space="0" w:color="333333"/>
              <w:right w:val="single" w:sz="6" w:space="0" w:color="333333"/>
            </w:tcBorders>
            <w:vAlign w:val="center"/>
            <w:hideMark/>
          </w:tcPr>
          <w:p w14:paraId="7855425F" w14:textId="77777777" w:rsidR="00051DBE" w:rsidRPr="007E1FC3" w:rsidRDefault="00051DBE" w:rsidP="007E1FC3">
            <w:pPr>
              <w:spacing w:after="0"/>
              <w:rPr>
                <w:rFonts w:ascii="Times New Roman" w:hAnsi="Times New Roman"/>
                <w:sz w:val="24"/>
                <w:szCs w:val="24"/>
              </w:rPr>
            </w:pPr>
          </w:p>
        </w:tc>
        <w:tc>
          <w:tcPr>
            <w:tcW w:w="2346" w:type="dxa"/>
            <w:vMerge w:val="restart"/>
            <w:tcBorders>
              <w:top w:val="single" w:sz="6" w:space="0" w:color="333333"/>
              <w:left w:val="single" w:sz="6" w:space="0" w:color="333333"/>
              <w:right w:val="single" w:sz="6" w:space="0" w:color="333333"/>
            </w:tcBorders>
            <w:hideMark/>
          </w:tcPr>
          <w:p w14:paraId="79E03403"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Окна</w:t>
            </w:r>
          </w:p>
          <w:p w14:paraId="293860E2"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 </w:t>
            </w:r>
          </w:p>
        </w:tc>
        <w:tc>
          <w:tcPr>
            <w:tcW w:w="0" w:type="auto"/>
            <w:vMerge w:val="restart"/>
            <w:tcBorders>
              <w:top w:val="single" w:sz="6" w:space="0" w:color="333333"/>
              <w:left w:val="single" w:sz="6" w:space="0" w:color="333333"/>
              <w:right w:val="single" w:sz="6" w:space="0" w:color="333333"/>
            </w:tcBorders>
            <w:hideMark/>
          </w:tcPr>
          <w:p w14:paraId="72E99970"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Надежность крепежа</w:t>
            </w:r>
          </w:p>
          <w:p w14:paraId="06B047A4"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 </w:t>
            </w:r>
          </w:p>
        </w:tc>
        <w:tc>
          <w:tcPr>
            <w:tcW w:w="0" w:type="auto"/>
            <w:tcBorders>
              <w:top w:val="single" w:sz="6" w:space="0" w:color="333333"/>
              <w:left w:val="single" w:sz="6" w:space="0" w:color="333333"/>
              <w:bottom w:val="single" w:sz="6" w:space="0" w:color="333333"/>
              <w:right w:val="single" w:sz="6" w:space="0" w:color="333333"/>
            </w:tcBorders>
            <w:hideMark/>
          </w:tcPr>
          <w:p w14:paraId="33B90C10"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Проверка, при необходимости закрепить.</w:t>
            </w:r>
          </w:p>
        </w:tc>
      </w:tr>
      <w:tr w:rsidR="00051DBE" w:rsidRPr="00316C43" w14:paraId="2A5DFF21" w14:textId="77777777" w:rsidTr="00432977">
        <w:tc>
          <w:tcPr>
            <w:tcW w:w="2045" w:type="dxa"/>
            <w:vMerge/>
            <w:tcBorders>
              <w:top w:val="single" w:sz="6" w:space="0" w:color="333333"/>
              <w:left w:val="single" w:sz="6" w:space="0" w:color="333333"/>
              <w:bottom w:val="single" w:sz="6" w:space="0" w:color="333333"/>
              <w:right w:val="single" w:sz="6" w:space="0" w:color="333333"/>
            </w:tcBorders>
            <w:vAlign w:val="center"/>
            <w:hideMark/>
          </w:tcPr>
          <w:p w14:paraId="5CE8F89D" w14:textId="77777777" w:rsidR="00051DBE" w:rsidRPr="007E1FC3" w:rsidRDefault="00051DBE" w:rsidP="007E1FC3">
            <w:pPr>
              <w:spacing w:after="0"/>
              <w:rPr>
                <w:rFonts w:ascii="Times New Roman" w:hAnsi="Times New Roman"/>
                <w:sz w:val="24"/>
                <w:szCs w:val="24"/>
              </w:rPr>
            </w:pPr>
          </w:p>
        </w:tc>
        <w:tc>
          <w:tcPr>
            <w:tcW w:w="2346" w:type="dxa"/>
            <w:vMerge/>
            <w:tcBorders>
              <w:left w:val="single" w:sz="6" w:space="0" w:color="333333"/>
              <w:bottom w:val="single" w:sz="6" w:space="0" w:color="333333"/>
              <w:right w:val="single" w:sz="6" w:space="0" w:color="333333"/>
            </w:tcBorders>
            <w:hideMark/>
          </w:tcPr>
          <w:p w14:paraId="709675A6" w14:textId="77777777" w:rsidR="00051DBE" w:rsidRPr="007E1FC3" w:rsidRDefault="00051DBE" w:rsidP="007E1FC3">
            <w:pPr>
              <w:spacing w:after="0"/>
              <w:rPr>
                <w:rFonts w:ascii="Times New Roman" w:hAnsi="Times New Roman"/>
                <w:sz w:val="24"/>
                <w:szCs w:val="24"/>
              </w:rPr>
            </w:pPr>
          </w:p>
        </w:tc>
        <w:tc>
          <w:tcPr>
            <w:tcW w:w="0" w:type="auto"/>
            <w:vMerge/>
            <w:tcBorders>
              <w:left w:val="single" w:sz="6" w:space="0" w:color="333333"/>
              <w:bottom w:val="single" w:sz="6" w:space="0" w:color="333333"/>
              <w:right w:val="single" w:sz="6" w:space="0" w:color="333333"/>
            </w:tcBorders>
            <w:hideMark/>
          </w:tcPr>
          <w:p w14:paraId="572C609B" w14:textId="77777777" w:rsidR="00051DBE" w:rsidRPr="007E1FC3" w:rsidRDefault="00051DBE" w:rsidP="007E1FC3">
            <w:pPr>
              <w:spacing w:after="0"/>
              <w:rPr>
                <w:rFonts w:ascii="Times New Roman" w:hAnsi="Times New Roman"/>
                <w:sz w:val="24"/>
                <w:szCs w:val="24"/>
              </w:rPr>
            </w:pPr>
          </w:p>
        </w:tc>
        <w:tc>
          <w:tcPr>
            <w:tcW w:w="0" w:type="auto"/>
            <w:tcBorders>
              <w:top w:val="single" w:sz="6" w:space="0" w:color="333333"/>
              <w:left w:val="single" w:sz="6" w:space="0" w:color="333333"/>
              <w:bottom w:val="single" w:sz="6" w:space="0" w:color="333333"/>
              <w:right w:val="single" w:sz="6" w:space="0" w:color="333333"/>
            </w:tcBorders>
            <w:hideMark/>
          </w:tcPr>
          <w:p w14:paraId="5C830B86"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При наличии трещин в пластиковом корпусе или прозрачной вставке - заменить.</w:t>
            </w:r>
          </w:p>
        </w:tc>
      </w:tr>
      <w:tr w:rsidR="00051DBE" w:rsidRPr="00316C43" w14:paraId="3C06D005" w14:textId="77777777" w:rsidTr="00432977">
        <w:tc>
          <w:tcPr>
            <w:tcW w:w="2045" w:type="dxa"/>
            <w:vMerge/>
            <w:tcBorders>
              <w:top w:val="single" w:sz="6" w:space="0" w:color="333333"/>
              <w:left w:val="single" w:sz="6" w:space="0" w:color="333333"/>
              <w:bottom w:val="single" w:sz="6" w:space="0" w:color="333333"/>
              <w:right w:val="single" w:sz="6" w:space="0" w:color="333333"/>
            </w:tcBorders>
            <w:vAlign w:val="center"/>
            <w:hideMark/>
          </w:tcPr>
          <w:p w14:paraId="73115A98" w14:textId="77777777" w:rsidR="00051DBE" w:rsidRPr="007E1FC3" w:rsidRDefault="00051DBE"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7BCD6F9A"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Ручка</w:t>
            </w:r>
          </w:p>
        </w:tc>
        <w:tc>
          <w:tcPr>
            <w:tcW w:w="0" w:type="auto"/>
            <w:tcBorders>
              <w:top w:val="single" w:sz="6" w:space="0" w:color="333333"/>
              <w:left w:val="single" w:sz="6" w:space="0" w:color="333333"/>
              <w:bottom w:val="single" w:sz="6" w:space="0" w:color="333333"/>
              <w:right w:val="single" w:sz="6" w:space="0" w:color="333333"/>
            </w:tcBorders>
            <w:hideMark/>
          </w:tcPr>
          <w:p w14:paraId="133F66DA"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Надежность крепежа</w:t>
            </w:r>
          </w:p>
        </w:tc>
        <w:tc>
          <w:tcPr>
            <w:tcW w:w="0" w:type="auto"/>
            <w:tcBorders>
              <w:top w:val="single" w:sz="6" w:space="0" w:color="333333"/>
              <w:left w:val="single" w:sz="6" w:space="0" w:color="333333"/>
              <w:bottom w:val="single" w:sz="6" w:space="0" w:color="333333"/>
              <w:right w:val="single" w:sz="6" w:space="0" w:color="333333"/>
            </w:tcBorders>
            <w:hideMark/>
          </w:tcPr>
          <w:p w14:paraId="02596F13"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Проверка, при необходимости закрепить.</w:t>
            </w:r>
          </w:p>
        </w:tc>
      </w:tr>
      <w:tr w:rsidR="00051DBE" w:rsidRPr="00316C43" w14:paraId="59990220" w14:textId="77777777" w:rsidTr="00432977">
        <w:tc>
          <w:tcPr>
            <w:tcW w:w="2045" w:type="dxa"/>
            <w:vMerge/>
            <w:tcBorders>
              <w:top w:val="single" w:sz="6" w:space="0" w:color="333333"/>
              <w:left w:val="single" w:sz="6" w:space="0" w:color="333333"/>
              <w:bottom w:val="single" w:sz="6" w:space="0" w:color="333333"/>
              <w:right w:val="single" w:sz="6" w:space="0" w:color="333333"/>
            </w:tcBorders>
            <w:vAlign w:val="center"/>
            <w:hideMark/>
          </w:tcPr>
          <w:p w14:paraId="6C67186C" w14:textId="77777777" w:rsidR="00051DBE" w:rsidRPr="007E1FC3" w:rsidRDefault="00051DBE"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4A20D873"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Петли</w:t>
            </w:r>
          </w:p>
        </w:tc>
        <w:tc>
          <w:tcPr>
            <w:tcW w:w="0" w:type="auto"/>
            <w:tcBorders>
              <w:top w:val="single" w:sz="6" w:space="0" w:color="333333"/>
              <w:left w:val="single" w:sz="6" w:space="0" w:color="333333"/>
              <w:bottom w:val="single" w:sz="6" w:space="0" w:color="333333"/>
              <w:right w:val="single" w:sz="6" w:space="0" w:color="333333"/>
            </w:tcBorders>
            <w:hideMark/>
          </w:tcPr>
          <w:p w14:paraId="691C9F4C"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Фиксированное положение</w:t>
            </w:r>
          </w:p>
        </w:tc>
        <w:tc>
          <w:tcPr>
            <w:tcW w:w="0" w:type="auto"/>
            <w:tcBorders>
              <w:top w:val="single" w:sz="6" w:space="0" w:color="333333"/>
              <w:left w:val="single" w:sz="6" w:space="0" w:color="333333"/>
              <w:bottom w:val="single" w:sz="6" w:space="0" w:color="333333"/>
              <w:right w:val="single" w:sz="6" w:space="0" w:color="333333"/>
            </w:tcBorders>
            <w:hideMark/>
          </w:tcPr>
          <w:p w14:paraId="0A18198E"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Проверка, при необходимости закрепить.</w:t>
            </w:r>
          </w:p>
        </w:tc>
      </w:tr>
      <w:tr w:rsidR="00051DBE" w:rsidRPr="00316C43" w14:paraId="186EF739" w14:textId="77777777" w:rsidTr="00432977">
        <w:tc>
          <w:tcPr>
            <w:tcW w:w="2045" w:type="dxa"/>
            <w:vMerge/>
            <w:tcBorders>
              <w:top w:val="single" w:sz="6" w:space="0" w:color="333333"/>
              <w:left w:val="single" w:sz="6" w:space="0" w:color="333333"/>
              <w:bottom w:val="single" w:sz="6" w:space="0" w:color="333333"/>
              <w:right w:val="single" w:sz="6" w:space="0" w:color="333333"/>
            </w:tcBorders>
            <w:vAlign w:val="center"/>
            <w:hideMark/>
          </w:tcPr>
          <w:p w14:paraId="5DF35F8A" w14:textId="77777777" w:rsidR="00051DBE" w:rsidRPr="007E1FC3" w:rsidRDefault="00051DBE"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5CA509C6"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Оси петель</w:t>
            </w:r>
          </w:p>
        </w:tc>
        <w:tc>
          <w:tcPr>
            <w:tcW w:w="0" w:type="auto"/>
            <w:tcBorders>
              <w:top w:val="single" w:sz="6" w:space="0" w:color="333333"/>
              <w:left w:val="single" w:sz="6" w:space="0" w:color="333333"/>
              <w:bottom w:val="single" w:sz="6" w:space="0" w:color="333333"/>
              <w:right w:val="single" w:sz="6" w:space="0" w:color="333333"/>
            </w:tcBorders>
            <w:hideMark/>
          </w:tcPr>
          <w:p w14:paraId="4274C633"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Свободное вращение</w:t>
            </w:r>
          </w:p>
        </w:tc>
        <w:tc>
          <w:tcPr>
            <w:tcW w:w="0" w:type="auto"/>
            <w:tcBorders>
              <w:top w:val="single" w:sz="6" w:space="0" w:color="333333"/>
              <w:left w:val="single" w:sz="6" w:space="0" w:color="333333"/>
              <w:bottom w:val="single" w:sz="6" w:space="0" w:color="333333"/>
              <w:right w:val="single" w:sz="6" w:space="0" w:color="333333"/>
            </w:tcBorders>
            <w:hideMark/>
          </w:tcPr>
          <w:p w14:paraId="14E46121"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Смазать (консистентной смазкой или машинным маслом) в небольших количествах.</w:t>
            </w:r>
          </w:p>
        </w:tc>
      </w:tr>
      <w:tr w:rsidR="00051DBE" w:rsidRPr="00316C43" w14:paraId="416B19E9" w14:textId="77777777" w:rsidTr="00432977">
        <w:tc>
          <w:tcPr>
            <w:tcW w:w="2045" w:type="dxa"/>
            <w:vMerge/>
            <w:tcBorders>
              <w:top w:val="single" w:sz="6" w:space="0" w:color="333333"/>
              <w:left w:val="single" w:sz="6" w:space="0" w:color="333333"/>
              <w:bottom w:val="single" w:sz="6" w:space="0" w:color="333333"/>
              <w:right w:val="single" w:sz="6" w:space="0" w:color="333333"/>
            </w:tcBorders>
            <w:vAlign w:val="center"/>
            <w:hideMark/>
          </w:tcPr>
          <w:p w14:paraId="740EFD14" w14:textId="77777777" w:rsidR="00051DBE" w:rsidRPr="007E1FC3" w:rsidRDefault="00051DBE"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7E0FCB05"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Кронштейны (боковые, верхние, нижние)</w:t>
            </w:r>
          </w:p>
        </w:tc>
        <w:tc>
          <w:tcPr>
            <w:tcW w:w="0" w:type="auto"/>
            <w:tcBorders>
              <w:top w:val="single" w:sz="6" w:space="0" w:color="333333"/>
              <w:left w:val="single" w:sz="6" w:space="0" w:color="333333"/>
              <w:bottom w:val="single" w:sz="6" w:space="0" w:color="333333"/>
              <w:right w:val="single" w:sz="6" w:space="0" w:color="333333"/>
            </w:tcBorders>
            <w:hideMark/>
          </w:tcPr>
          <w:p w14:paraId="3EEC683E"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Фиксированное положение</w:t>
            </w:r>
          </w:p>
        </w:tc>
        <w:tc>
          <w:tcPr>
            <w:tcW w:w="0" w:type="auto"/>
            <w:tcBorders>
              <w:top w:val="single" w:sz="6" w:space="0" w:color="333333"/>
              <w:left w:val="single" w:sz="6" w:space="0" w:color="333333"/>
              <w:bottom w:val="single" w:sz="6" w:space="0" w:color="333333"/>
              <w:right w:val="single" w:sz="6" w:space="0" w:color="333333"/>
            </w:tcBorders>
            <w:hideMark/>
          </w:tcPr>
          <w:p w14:paraId="0E67DBE2"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Проверка, при необходимости закрепить.</w:t>
            </w:r>
          </w:p>
        </w:tc>
      </w:tr>
      <w:tr w:rsidR="008D0A46" w:rsidRPr="00316C43" w14:paraId="26808B80" w14:textId="77777777" w:rsidTr="006A5AF0">
        <w:tc>
          <w:tcPr>
            <w:tcW w:w="2045" w:type="dxa"/>
            <w:vMerge w:val="restart"/>
            <w:tcBorders>
              <w:top w:val="single" w:sz="6" w:space="0" w:color="333333"/>
              <w:left w:val="single" w:sz="6" w:space="0" w:color="333333"/>
              <w:right w:val="single" w:sz="6" w:space="0" w:color="333333"/>
            </w:tcBorders>
            <w:hideMark/>
          </w:tcPr>
          <w:p w14:paraId="675A63B6" w14:textId="77777777" w:rsidR="008D0A46" w:rsidRPr="00171525" w:rsidRDefault="008D0A46" w:rsidP="007E1FC3">
            <w:pPr>
              <w:spacing w:after="0"/>
              <w:rPr>
                <w:rFonts w:ascii="Times New Roman" w:hAnsi="Times New Roman"/>
                <w:sz w:val="24"/>
                <w:szCs w:val="24"/>
              </w:rPr>
            </w:pPr>
            <w:r w:rsidRPr="00171525">
              <w:rPr>
                <w:rFonts w:ascii="Times New Roman" w:hAnsi="Times New Roman"/>
                <w:sz w:val="24"/>
                <w:szCs w:val="24"/>
              </w:rPr>
              <w:t>Ролики ходовые</w:t>
            </w:r>
          </w:p>
          <w:p w14:paraId="11B02FD6" w14:textId="77777777" w:rsidR="008D0A46" w:rsidRPr="00A63BD9" w:rsidRDefault="008D0A46" w:rsidP="007E1FC3">
            <w:pPr>
              <w:spacing w:after="0"/>
              <w:rPr>
                <w:rFonts w:ascii="Times New Roman" w:hAnsi="Times New Roman"/>
                <w:sz w:val="24"/>
                <w:szCs w:val="24"/>
              </w:rPr>
            </w:pPr>
            <w:r w:rsidRPr="00A63BD9">
              <w:rPr>
                <w:rFonts w:ascii="Times New Roman" w:hAnsi="Times New Roman"/>
                <w:sz w:val="24"/>
                <w:szCs w:val="24"/>
              </w:rPr>
              <w:t> </w:t>
            </w:r>
          </w:p>
          <w:p w14:paraId="44CDCAF3" w14:textId="2F27DBBE" w:rsidR="008D0A46" w:rsidRPr="00A63BD9" w:rsidRDefault="008D0A46" w:rsidP="007E1FC3">
            <w:pPr>
              <w:spacing w:after="0"/>
              <w:rPr>
                <w:rFonts w:ascii="Times New Roman" w:hAnsi="Times New Roman"/>
                <w:sz w:val="24"/>
                <w:szCs w:val="24"/>
              </w:rPr>
            </w:pPr>
            <w:r w:rsidRPr="00A63BD9">
              <w:rPr>
                <w:rFonts w:ascii="Times New Roman" w:hAnsi="Times New Roman"/>
                <w:sz w:val="24"/>
                <w:szCs w:val="24"/>
              </w:rPr>
              <w:t> </w:t>
            </w:r>
          </w:p>
        </w:tc>
        <w:tc>
          <w:tcPr>
            <w:tcW w:w="2346" w:type="dxa"/>
            <w:tcBorders>
              <w:top w:val="single" w:sz="6" w:space="0" w:color="333333"/>
              <w:left w:val="single" w:sz="6" w:space="0" w:color="333333"/>
              <w:bottom w:val="single" w:sz="6" w:space="0" w:color="333333"/>
              <w:right w:val="single" w:sz="6" w:space="0" w:color="333333"/>
            </w:tcBorders>
            <w:hideMark/>
          </w:tcPr>
          <w:p w14:paraId="25EF94CF" w14:textId="77777777" w:rsidR="008D0A46" w:rsidRPr="00A63BD9" w:rsidRDefault="008D0A46" w:rsidP="007E1FC3">
            <w:pPr>
              <w:spacing w:after="0"/>
              <w:rPr>
                <w:rFonts w:ascii="Times New Roman" w:hAnsi="Times New Roman"/>
                <w:sz w:val="24"/>
                <w:szCs w:val="24"/>
              </w:rPr>
            </w:pPr>
            <w:r w:rsidRPr="00A63BD9">
              <w:rPr>
                <w:rFonts w:ascii="Times New Roman" w:hAnsi="Times New Roman"/>
                <w:sz w:val="24"/>
                <w:szCs w:val="24"/>
              </w:rPr>
              <w:t>Ролик с подшипником</w:t>
            </w:r>
          </w:p>
        </w:tc>
        <w:tc>
          <w:tcPr>
            <w:tcW w:w="0" w:type="auto"/>
            <w:tcBorders>
              <w:top w:val="single" w:sz="6" w:space="0" w:color="333333"/>
              <w:left w:val="single" w:sz="6" w:space="0" w:color="333333"/>
              <w:bottom w:val="single" w:sz="6" w:space="0" w:color="333333"/>
              <w:right w:val="single" w:sz="6" w:space="0" w:color="333333"/>
            </w:tcBorders>
            <w:hideMark/>
          </w:tcPr>
          <w:p w14:paraId="732C9C71" w14:textId="77777777" w:rsidR="008D0A46" w:rsidRPr="007E1FC3" w:rsidRDefault="008D0A46" w:rsidP="007E1FC3">
            <w:pPr>
              <w:spacing w:after="0"/>
              <w:rPr>
                <w:rFonts w:ascii="Times New Roman" w:hAnsi="Times New Roman"/>
                <w:sz w:val="24"/>
                <w:szCs w:val="24"/>
              </w:rPr>
            </w:pPr>
            <w:r w:rsidRPr="007E1FC3">
              <w:rPr>
                <w:rFonts w:ascii="Times New Roman" w:hAnsi="Times New Roman"/>
                <w:sz w:val="24"/>
                <w:szCs w:val="24"/>
              </w:rPr>
              <w:t>Износ</w:t>
            </w:r>
          </w:p>
        </w:tc>
        <w:tc>
          <w:tcPr>
            <w:tcW w:w="0" w:type="auto"/>
            <w:tcBorders>
              <w:top w:val="single" w:sz="6" w:space="0" w:color="333333"/>
              <w:left w:val="single" w:sz="6" w:space="0" w:color="333333"/>
              <w:bottom w:val="single" w:sz="6" w:space="0" w:color="333333"/>
              <w:right w:val="single" w:sz="6" w:space="0" w:color="333333"/>
            </w:tcBorders>
            <w:hideMark/>
          </w:tcPr>
          <w:p w14:paraId="117A93B0" w14:textId="77777777" w:rsidR="008D0A46" w:rsidRPr="007E1FC3" w:rsidRDefault="008D0A46" w:rsidP="007E1FC3">
            <w:pPr>
              <w:spacing w:after="0"/>
              <w:rPr>
                <w:rFonts w:ascii="Times New Roman" w:hAnsi="Times New Roman"/>
                <w:sz w:val="24"/>
                <w:szCs w:val="24"/>
              </w:rPr>
            </w:pPr>
            <w:r w:rsidRPr="007E1FC3">
              <w:rPr>
                <w:rFonts w:ascii="Times New Roman" w:hAnsi="Times New Roman"/>
                <w:sz w:val="24"/>
                <w:szCs w:val="24"/>
              </w:rPr>
              <w:t>Проверка, при необходимости заменить ролики.</w:t>
            </w:r>
          </w:p>
        </w:tc>
      </w:tr>
      <w:tr w:rsidR="008D0A46" w:rsidRPr="00316C43" w14:paraId="7552B7CE" w14:textId="77777777" w:rsidTr="006A5AF0">
        <w:tc>
          <w:tcPr>
            <w:tcW w:w="2045" w:type="dxa"/>
            <w:vMerge/>
            <w:tcBorders>
              <w:left w:val="single" w:sz="6" w:space="0" w:color="333333"/>
              <w:right w:val="single" w:sz="6" w:space="0" w:color="333333"/>
            </w:tcBorders>
            <w:hideMark/>
          </w:tcPr>
          <w:p w14:paraId="2C7468B2" w14:textId="0379811A" w:rsidR="008D0A46" w:rsidRPr="00A63BD9" w:rsidRDefault="008D0A46"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08E13B2D" w14:textId="77777777" w:rsidR="008D0A46" w:rsidRPr="00A63BD9" w:rsidRDefault="008D0A46" w:rsidP="007E1FC3">
            <w:pPr>
              <w:spacing w:after="0"/>
              <w:rPr>
                <w:rFonts w:ascii="Times New Roman" w:hAnsi="Times New Roman"/>
                <w:sz w:val="24"/>
                <w:szCs w:val="24"/>
              </w:rPr>
            </w:pPr>
            <w:r w:rsidRPr="00A63BD9">
              <w:rPr>
                <w:rFonts w:ascii="Times New Roman" w:hAnsi="Times New Roman"/>
                <w:sz w:val="24"/>
                <w:szCs w:val="24"/>
              </w:rPr>
              <w:t>Ось</w:t>
            </w:r>
          </w:p>
        </w:tc>
        <w:tc>
          <w:tcPr>
            <w:tcW w:w="0" w:type="auto"/>
            <w:tcBorders>
              <w:top w:val="single" w:sz="6" w:space="0" w:color="333333"/>
              <w:left w:val="single" w:sz="6" w:space="0" w:color="333333"/>
              <w:bottom w:val="single" w:sz="6" w:space="0" w:color="333333"/>
              <w:right w:val="single" w:sz="6" w:space="0" w:color="333333"/>
            </w:tcBorders>
            <w:hideMark/>
          </w:tcPr>
          <w:p w14:paraId="43A7DDE7" w14:textId="77777777" w:rsidR="008D0A46" w:rsidRPr="007E1FC3" w:rsidRDefault="008D0A46" w:rsidP="007E1FC3">
            <w:pPr>
              <w:spacing w:after="0"/>
              <w:rPr>
                <w:rFonts w:ascii="Times New Roman" w:hAnsi="Times New Roman"/>
                <w:sz w:val="24"/>
                <w:szCs w:val="24"/>
              </w:rPr>
            </w:pPr>
            <w:r w:rsidRPr="007E1FC3">
              <w:rPr>
                <w:rFonts w:ascii="Times New Roman" w:hAnsi="Times New Roman"/>
                <w:sz w:val="24"/>
                <w:szCs w:val="24"/>
              </w:rPr>
              <w:t>Свободное вращение</w:t>
            </w:r>
          </w:p>
        </w:tc>
        <w:tc>
          <w:tcPr>
            <w:tcW w:w="0" w:type="auto"/>
            <w:tcBorders>
              <w:top w:val="single" w:sz="6" w:space="0" w:color="333333"/>
              <w:left w:val="single" w:sz="6" w:space="0" w:color="333333"/>
              <w:bottom w:val="single" w:sz="6" w:space="0" w:color="333333"/>
              <w:right w:val="single" w:sz="6" w:space="0" w:color="333333"/>
            </w:tcBorders>
            <w:hideMark/>
          </w:tcPr>
          <w:p w14:paraId="19F8B55F" w14:textId="77777777" w:rsidR="008D0A46" w:rsidRPr="007E1FC3" w:rsidRDefault="008D0A46" w:rsidP="007E1FC3">
            <w:pPr>
              <w:spacing w:after="0"/>
              <w:rPr>
                <w:rFonts w:ascii="Times New Roman" w:hAnsi="Times New Roman"/>
                <w:sz w:val="24"/>
                <w:szCs w:val="24"/>
              </w:rPr>
            </w:pPr>
            <w:r w:rsidRPr="007E1FC3">
              <w:rPr>
                <w:rFonts w:ascii="Times New Roman" w:hAnsi="Times New Roman"/>
                <w:sz w:val="24"/>
                <w:szCs w:val="24"/>
              </w:rPr>
              <w:t>Смазать (машинным маслом).</w:t>
            </w:r>
          </w:p>
        </w:tc>
      </w:tr>
      <w:tr w:rsidR="008D0A46" w:rsidRPr="00316C43" w14:paraId="7F38F010" w14:textId="77777777" w:rsidTr="006A5AF0">
        <w:tc>
          <w:tcPr>
            <w:tcW w:w="2045" w:type="dxa"/>
            <w:vMerge/>
            <w:tcBorders>
              <w:left w:val="single" w:sz="6" w:space="0" w:color="333333"/>
              <w:bottom w:val="single" w:sz="6" w:space="0" w:color="333333"/>
              <w:right w:val="single" w:sz="6" w:space="0" w:color="333333"/>
            </w:tcBorders>
            <w:hideMark/>
          </w:tcPr>
          <w:p w14:paraId="01623FD1" w14:textId="7EB2DAE4" w:rsidR="008D0A46" w:rsidRPr="00A63BD9" w:rsidRDefault="008D0A46" w:rsidP="007E1FC3">
            <w:pPr>
              <w:spacing w:after="0"/>
              <w:rPr>
                <w:rFonts w:ascii="Times New Roman" w:hAnsi="Times New Roman"/>
                <w:sz w:val="24"/>
                <w:szCs w:val="24"/>
              </w:rPr>
            </w:pPr>
            <w:commentRangeStart w:id="1"/>
          </w:p>
        </w:tc>
        <w:tc>
          <w:tcPr>
            <w:tcW w:w="2346" w:type="dxa"/>
            <w:tcBorders>
              <w:top w:val="single" w:sz="6" w:space="0" w:color="333333"/>
              <w:left w:val="single" w:sz="6" w:space="0" w:color="333333"/>
              <w:bottom w:val="single" w:sz="6" w:space="0" w:color="333333"/>
              <w:right w:val="single" w:sz="6" w:space="0" w:color="333333"/>
            </w:tcBorders>
            <w:hideMark/>
          </w:tcPr>
          <w:p w14:paraId="3136F0A5" w14:textId="77777777" w:rsidR="008D0A46" w:rsidRPr="00171525" w:rsidRDefault="008D0A46" w:rsidP="007E1FC3">
            <w:pPr>
              <w:spacing w:after="0"/>
              <w:rPr>
                <w:rFonts w:ascii="Times New Roman" w:hAnsi="Times New Roman"/>
                <w:sz w:val="24"/>
                <w:szCs w:val="24"/>
              </w:rPr>
            </w:pPr>
            <w:r w:rsidRPr="00A63BD9">
              <w:rPr>
                <w:rFonts w:ascii="Times New Roman" w:hAnsi="Times New Roman"/>
                <w:sz w:val="24"/>
                <w:szCs w:val="24"/>
              </w:rPr>
              <w:t>Кольцо дистанционное</w:t>
            </w:r>
            <w:commentRangeEnd w:id="1"/>
            <w:r w:rsidRPr="00171525">
              <w:rPr>
                <w:rStyle w:val="ae"/>
              </w:rPr>
              <w:commentReference w:id="1"/>
            </w:r>
          </w:p>
        </w:tc>
        <w:tc>
          <w:tcPr>
            <w:tcW w:w="0" w:type="auto"/>
            <w:tcBorders>
              <w:top w:val="single" w:sz="6" w:space="0" w:color="333333"/>
              <w:left w:val="single" w:sz="6" w:space="0" w:color="333333"/>
              <w:bottom w:val="single" w:sz="6" w:space="0" w:color="333333"/>
              <w:right w:val="single" w:sz="6" w:space="0" w:color="333333"/>
            </w:tcBorders>
            <w:hideMark/>
          </w:tcPr>
          <w:p w14:paraId="23BABADE" w14:textId="77777777" w:rsidR="008D0A46" w:rsidRPr="007E1FC3" w:rsidRDefault="008D0A46" w:rsidP="007E1FC3">
            <w:pPr>
              <w:spacing w:after="0"/>
              <w:rPr>
                <w:rFonts w:ascii="Times New Roman" w:hAnsi="Times New Roman"/>
                <w:sz w:val="24"/>
                <w:szCs w:val="24"/>
              </w:rPr>
            </w:pPr>
            <w:r w:rsidRPr="007E1FC3">
              <w:rPr>
                <w:rFonts w:ascii="Times New Roman" w:hAnsi="Times New Roman"/>
                <w:sz w:val="24"/>
                <w:szCs w:val="24"/>
              </w:rPr>
              <w:t>Минимальная возможность смещения полотна влево-вправо относительно проема</w:t>
            </w:r>
          </w:p>
        </w:tc>
        <w:tc>
          <w:tcPr>
            <w:tcW w:w="0" w:type="auto"/>
            <w:tcBorders>
              <w:top w:val="single" w:sz="6" w:space="0" w:color="333333"/>
              <w:left w:val="single" w:sz="6" w:space="0" w:color="333333"/>
              <w:bottom w:val="single" w:sz="6" w:space="0" w:color="333333"/>
              <w:right w:val="single" w:sz="6" w:space="0" w:color="333333"/>
            </w:tcBorders>
            <w:hideMark/>
          </w:tcPr>
          <w:p w14:paraId="4D9F9C38" w14:textId="77777777" w:rsidR="008D0A46" w:rsidRPr="007E1FC3" w:rsidRDefault="008D0A46" w:rsidP="007E1FC3">
            <w:pPr>
              <w:spacing w:after="0"/>
              <w:rPr>
                <w:rFonts w:ascii="Times New Roman" w:hAnsi="Times New Roman"/>
                <w:sz w:val="24"/>
                <w:szCs w:val="24"/>
              </w:rPr>
            </w:pPr>
            <w:r w:rsidRPr="007E1FC3">
              <w:rPr>
                <w:rFonts w:ascii="Times New Roman" w:hAnsi="Times New Roman"/>
                <w:sz w:val="24"/>
                <w:szCs w:val="24"/>
              </w:rPr>
              <w:t>Проверка, при необходимости выполнить регулировку с использованием дополнительных дистанционных колец.</w:t>
            </w:r>
          </w:p>
        </w:tc>
      </w:tr>
      <w:tr w:rsidR="008D0A46" w:rsidRPr="00316C43" w14:paraId="429CFF65" w14:textId="77777777" w:rsidTr="006140E0">
        <w:tc>
          <w:tcPr>
            <w:tcW w:w="2045" w:type="dxa"/>
            <w:vMerge w:val="restart"/>
            <w:tcBorders>
              <w:top w:val="single" w:sz="6" w:space="0" w:color="333333"/>
              <w:left w:val="single" w:sz="6" w:space="0" w:color="333333"/>
              <w:right w:val="single" w:sz="6" w:space="0" w:color="333333"/>
            </w:tcBorders>
            <w:hideMark/>
          </w:tcPr>
          <w:p w14:paraId="27B00783" w14:textId="77777777" w:rsidR="008D0A46" w:rsidRPr="007E1FC3" w:rsidRDefault="008D0A46" w:rsidP="007E1FC3">
            <w:pPr>
              <w:spacing w:after="0"/>
              <w:rPr>
                <w:rFonts w:ascii="Times New Roman" w:hAnsi="Times New Roman"/>
                <w:sz w:val="24"/>
                <w:szCs w:val="24"/>
              </w:rPr>
            </w:pPr>
            <w:r w:rsidRPr="007E1FC3">
              <w:rPr>
                <w:rFonts w:ascii="Times New Roman" w:hAnsi="Times New Roman"/>
                <w:sz w:val="24"/>
                <w:szCs w:val="24"/>
              </w:rPr>
              <w:t>Направляющие</w:t>
            </w:r>
          </w:p>
          <w:p w14:paraId="465E848E" w14:textId="271CF546" w:rsidR="008D0A46" w:rsidRPr="007E1FC3" w:rsidRDefault="008D0A46" w:rsidP="007E1FC3">
            <w:pPr>
              <w:spacing w:after="0"/>
              <w:rPr>
                <w:rFonts w:ascii="Times New Roman" w:hAnsi="Times New Roman"/>
                <w:sz w:val="24"/>
                <w:szCs w:val="24"/>
              </w:rPr>
            </w:pPr>
            <w:r w:rsidRPr="007E1FC3">
              <w:rPr>
                <w:rFonts w:ascii="Times New Roman" w:hAnsi="Times New Roman"/>
                <w:sz w:val="24"/>
                <w:szCs w:val="24"/>
              </w:rPr>
              <w:t> </w:t>
            </w:r>
          </w:p>
        </w:tc>
        <w:tc>
          <w:tcPr>
            <w:tcW w:w="2346" w:type="dxa"/>
            <w:tcBorders>
              <w:top w:val="single" w:sz="6" w:space="0" w:color="333333"/>
              <w:left w:val="single" w:sz="6" w:space="0" w:color="333333"/>
              <w:bottom w:val="single" w:sz="6" w:space="0" w:color="333333"/>
              <w:right w:val="single" w:sz="6" w:space="0" w:color="333333"/>
            </w:tcBorders>
            <w:hideMark/>
          </w:tcPr>
          <w:p w14:paraId="33102769" w14:textId="77777777" w:rsidR="008D0A46" w:rsidRPr="007E1FC3" w:rsidRDefault="008D0A46" w:rsidP="007E1FC3">
            <w:pPr>
              <w:spacing w:after="0"/>
              <w:rPr>
                <w:rFonts w:ascii="Times New Roman" w:hAnsi="Times New Roman"/>
                <w:sz w:val="24"/>
                <w:szCs w:val="24"/>
              </w:rPr>
            </w:pPr>
            <w:r w:rsidRPr="007E1FC3">
              <w:rPr>
                <w:rFonts w:ascii="Times New Roman" w:hAnsi="Times New Roman"/>
                <w:sz w:val="24"/>
                <w:szCs w:val="24"/>
              </w:rPr>
              <w:t>Вертикальные</w:t>
            </w:r>
          </w:p>
        </w:tc>
        <w:tc>
          <w:tcPr>
            <w:tcW w:w="0" w:type="auto"/>
            <w:tcBorders>
              <w:top w:val="single" w:sz="6" w:space="0" w:color="333333"/>
              <w:left w:val="single" w:sz="6" w:space="0" w:color="333333"/>
              <w:bottom w:val="single" w:sz="6" w:space="0" w:color="333333"/>
              <w:right w:val="single" w:sz="6" w:space="0" w:color="333333"/>
            </w:tcBorders>
            <w:hideMark/>
          </w:tcPr>
          <w:p w14:paraId="0DC4A93C" w14:textId="77777777" w:rsidR="008D0A46" w:rsidRPr="007E1FC3" w:rsidRDefault="008D0A46" w:rsidP="007E1FC3">
            <w:pPr>
              <w:spacing w:after="0"/>
              <w:rPr>
                <w:rFonts w:ascii="Times New Roman" w:hAnsi="Times New Roman"/>
                <w:sz w:val="24"/>
                <w:szCs w:val="24"/>
              </w:rPr>
            </w:pPr>
            <w:r w:rsidRPr="007E1FC3">
              <w:rPr>
                <w:rFonts w:ascii="Times New Roman" w:hAnsi="Times New Roman"/>
                <w:sz w:val="24"/>
                <w:szCs w:val="24"/>
              </w:rPr>
              <w:t>Форма, надежность крепления</w:t>
            </w:r>
          </w:p>
        </w:tc>
        <w:tc>
          <w:tcPr>
            <w:tcW w:w="0" w:type="auto"/>
            <w:tcBorders>
              <w:top w:val="single" w:sz="6" w:space="0" w:color="333333"/>
              <w:left w:val="single" w:sz="6" w:space="0" w:color="333333"/>
              <w:bottom w:val="single" w:sz="6" w:space="0" w:color="333333"/>
              <w:right w:val="single" w:sz="6" w:space="0" w:color="333333"/>
            </w:tcBorders>
            <w:hideMark/>
          </w:tcPr>
          <w:p w14:paraId="4C9D1E37" w14:textId="77777777" w:rsidR="008D0A46" w:rsidRPr="007E1FC3" w:rsidRDefault="008D0A46" w:rsidP="007E1FC3">
            <w:pPr>
              <w:spacing w:after="0"/>
              <w:rPr>
                <w:rFonts w:ascii="Times New Roman" w:hAnsi="Times New Roman"/>
                <w:sz w:val="24"/>
                <w:szCs w:val="24"/>
              </w:rPr>
            </w:pPr>
            <w:r w:rsidRPr="007E1FC3">
              <w:rPr>
                <w:rFonts w:ascii="Times New Roman" w:hAnsi="Times New Roman"/>
                <w:sz w:val="24"/>
                <w:szCs w:val="24"/>
              </w:rPr>
              <w:t>Проверка, при необходимости выровнять, закрепить или заменить.</w:t>
            </w:r>
          </w:p>
        </w:tc>
      </w:tr>
      <w:tr w:rsidR="008D0A46" w:rsidRPr="00316C43" w14:paraId="1A38A575" w14:textId="77777777" w:rsidTr="006140E0">
        <w:tc>
          <w:tcPr>
            <w:tcW w:w="2045" w:type="dxa"/>
            <w:vMerge/>
            <w:tcBorders>
              <w:left w:val="single" w:sz="6" w:space="0" w:color="333333"/>
              <w:bottom w:val="single" w:sz="6" w:space="0" w:color="333333"/>
              <w:right w:val="single" w:sz="6" w:space="0" w:color="333333"/>
            </w:tcBorders>
            <w:hideMark/>
          </w:tcPr>
          <w:p w14:paraId="1BFE903F" w14:textId="631B4196" w:rsidR="008D0A46" w:rsidRPr="007E1FC3" w:rsidRDefault="008D0A46"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0FF09077" w14:textId="77777777" w:rsidR="008D0A46" w:rsidRPr="007E1FC3" w:rsidRDefault="008D0A46" w:rsidP="007E1FC3">
            <w:pPr>
              <w:spacing w:after="0"/>
              <w:rPr>
                <w:rFonts w:ascii="Times New Roman" w:hAnsi="Times New Roman"/>
                <w:sz w:val="24"/>
                <w:szCs w:val="24"/>
              </w:rPr>
            </w:pPr>
            <w:r w:rsidRPr="007E1FC3">
              <w:rPr>
                <w:rFonts w:ascii="Times New Roman" w:hAnsi="Times New Roman"/>
                <w:sz w:val="24"/>
                <w:szCs w:val="24"/>
              </w:rPr>
              <w:t>Горизонтальные</w:t>
            </w:r>
          </w:p>
        </w:tc>
        <w:tc>
          <w:tcPr>
            <w:tcW w:w="0" w:type="auto"/>
            <w:tcBorders>
              <w:top w:val="single" w:sz="6" w:space="0" w:color="333333"/>
              <w:left w:val="single" w:sz="6" w:space="0" w:color="333333"/>
              <w:bottom w:val="single" w:sz="6" w:space="0" w:color="333333"/>
              <w:right w:val="single" w:sz="6" w:space="0" w:color="333333"/>
            </w:tcBorders>
            <w:hideMark/>
          </w:tcPr>
          <w:p w14:paraId="1AE2D4F6" w14:textId="77777777" w:rsidR="008D0A46" w:rsidRPr="007E1FC3" w:rsidRDefault="008D0A46" w:rsidP="007E1FC3">
            <w:pPr>
              <w:spacing w:after="0"/>
              <w:rPr>
                <w:rFonts w:ascii="Times New Roman" w:hAnsi="Times New Roman"/>
                <w:sz w:val="24"/>
                <w:szCs w:val="24"/>
              </w:rPr>
            </w:pPr>
            <w:r w:rsidRPr="007E1FC3">
              <w:rPr>
                <w:rFonts w:ascii="Times New Roman" w:hAnsi="Times New Roman"/>
                <w:sz w:val="24"/>
                <w:szCs w:val="24"/>
              </w:rPr>
              <w:t>Форма, надежность крепления к потолку</w:t>
            </w:r>
          </w:p>
        </w:tc>
        <w:tc>
          <w:tcPr>
            <w:tcW w:w="0" w:type="auto"/>
            <w:tcBorders>
              <w:top w:val="single" w:sz="6" w:space="0" w:color="333333"/>
              <w:left w:val="single" w:sz="6" w:space="0" w:color="333333"/>
              <w:bottom w:val="single" w:sz="6" w:space="0" w:color="333333"/>
              <w:right w:val="single" w:sz="6" w:space="0" w:color="333333"/>
            </w:tcBorders>
            <w:hideMark/>
          </w:tcPr>
          <w:p w14:paraId="0B10AFE5" w14:textId="77777777" w:rsidR="008D0A46" w:rsidRPr="007E1FC3" w:rsidRDefault="008D0A46" w:rsidP="007E1FC3">
            <w:pPr>
              <w:spacing w:after="0"/>
              <w:rPr>
                <w:rFonts w:ascii="Times New Roman" w:hAnsi="Times New Roman"/>
                <w:sz w:val="24"/>
                <w:szCs w:val="24"/>
              </w:rPr>
            </w:pPr>
            <w:r w:rsidRPr="007E1FC3">
              <w:rPr>
                <w:rFonts w:ascii="Times New Roman" w:hAnsi="Times New Roman"/>
                <w:sz w:val="24"/>
                <w:szCs w:val="24"/>
              </w:rPr>
              <w:t>Проверка, при необходимости выровнять, закрепить или заменить.</w:t>
            </w:r>
          </w:p>
        </w:tc>
      </w:tr>
      <w:tr w:rsidR="00051DBE" w:rsidRPr="00316C43" w14:paraId="3DDC092C" w14:textId="77777777" w:rsidTr="00432977">
        <w:tc>
          <w:tcPr>
            <w:tcW w:w="2045" w:type="dxa"/>
            <w:tcBorders>
              <w:top w:val="single" w:sz="6" w:space="0" w:color="333333"/>
              <w:left w:val="single" w:sz="6" w:space="0" w:color="333333"/>
              <w:bottom w:val="single" w:sz="6" w:space="0" w:color="333333"/>
              <w:right w:val="single" w:sz="6" w:space="0" w:color="333333"/>
            </w:tcBorders>
            <w:hideMark/>
          </w:tcPr>
          <w:p w14:paraId="0A303500"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Трос разблокировки</w:t>
            </w:r>
          </w:p>
        </w:tc>
        <w:tc>
          <w:tcPr>
            <w:tcW w:w="2346" w:type="dxa"/>
            <w:tcBorders>
              <w:top w:val="single" w:sz="6" w:space="0" w:color="333333"/>
              <w:left w:val="single" w:sz="6" w:space="0" w:color="333333"/>
              <w:bottom w:val="single" w:sz="6" w:space="0" w:color="333333"/>
              <w:right w:val="single" w:sz="6" w:space="0" w:color="333333"/>
            </w:tcBorders>
            <w:hideMark/>
          </w:tcPr>
          <w:p w14:paraId="766DFD04"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Трос разблокировки</w:t>
            </w:r>
          </w:p>
        </w:tc>
        <w:tc>
          <w:tcPr>
            <w:tcW w:w="0" w:type="auto"/>
            <w:tcBorders>
              <w:top w:val="single" w:sz="6" w:space="0" w:color="333333"/>
              <w:left w:val="single" w:sz="6" w:space="0" w:color="333333"/>
              <w:bottom w:val="single" w:sz="6" w:space="0" w:color="333333"/>
              <w:right w:val="single" w:sz="6" w:space="0" w:color="333333"/>
            </w:tcBorders>
            <w:hideMark/>
          </w:tcPr>
          <w:p w14:paraId="74906F3F"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Надежность крепления, функционирование</w:t>
            </w:r>
          </w:p>
        </w:tc>
        <w:tc>
          <w:tcPr>
            <w:tcW w:w="0" w:type="auto"/>
            <w:tcBorders>
              <w:top w:val="single" w:sz="6" w:space="0" w:color="333333"/>
              <w:left w:val="single" w:sz="6" w:space="0" w:color="333333"/>
              <w:bottom w:val="single" w:sz="6" w:space="0" w:color="333333"/>
              <w:right w:val="single" w:sz="6" w:space="0" w:color="333333"/>
            </w:tcBorders>
            <w:hideMark/>
          </w:tcPr>
          <w:p w14:paraId="6408BA32" w14:textId="77777777" w:rsidR="00051DBE" w:rsidRPr="007E1FC3" w:rsidRDefault="00051DBE" w:rsidP="007E1FC3">
            <w:pPr>
              <w:spacing w:after="0"/>
              <w:rPr>
                <w:rFonts w:ascii="Times New Roman" w:hAnsi="Times New Roman"/>
                <w:sz w:val="24"/>
                <w:szCs w:val="24"/>
              </w:rPr>
            </w:pPr>
            <w:r w:rsidRPr="007E1FC3">
              <w:rPr>
                <w:rFonts w:ascii="Times New Roman" w:hAnsi="Times New Roman"/>
                <w:sz w:val="24"/>
                <w:szCs w:val="24"/>
              </w:rPr>
              <w:t>Проверка работоспособность, при необходимости закрепить.</w:t>
            </w:r>
          </w:p>
        </w:tc>
      </w:tr>
      <w:tr w:rsidR="00171525" w:rsidRPr="00316C43" w14:paraId="15A70D03" w14:textId="77777777" w:rsidTr="00921C9F">
        <w:tc>
          <w:tcPr>
            <w:tcW w:w="2045" w:type="dxa"/>
            <w:vMerge w:val="restart"/>
            <w:tcBorders>
              <w:top w:val="single" w:sz="6" w:space="0" w:color="333333"/>
              <w:left w:val="single" w:sz="6" w:space="0" w:color="333333"/>
              <w:right w:val="single" w:sz="6" w:space="0" w:color="333333"/>
            </w:tcBorders>
            <w:hideMark/>
          </w:tcPr>
          <w:p w14:paraId="7C84E110"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Уплотнители</w:t>
            </w:r>
          </w:p>
          <w:p w14:paraId="3D58C43C" w14:textId="10BB1010"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 </w:t>
            </w:r>
          </w:p>
        </w:tc>
        <w:tc>
          <w:tcPr>
            <w:tcW w:w="2346" w:type="dxa"/>
            <w:tcBorders>
              <w:top w:val="single" w:sz="6" w:space="0" w:color="333333"/>
              <w:left w:val="single" w:sz="6" w:space="0" w:color="333333"/>
              <w:bottom w:val="single" w:sz="6" w:space="0" w:color="333333"/>
              <w:right w:val="single" w:sz="6" w:space="0" w:color="333333"/>
            </w:tcBorders>
            <w:hideMark/>
          </w:tcPr>
          <w:p w14:paraId="116D172E"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Резиновые части</w:t>
            </w:r>
          </w:p>
        </w:tc>
        <w:tc>
          <w:tcPr>
            <w:tcW w:w="0" w:type="auto"/>
            <w:tcBorders>
              <w:top w:val="single" w:sz="6" w:space="0" w:color="333333"/>
              <w:left w:val="single" w:sz="6" w:space="0" w:color="333333"/>
              <w:bottom w:val="single" w:sz="6" w:space="0" w:color="333333"/>
              <w:right w:val="single" w:sz="6" w:space="0" w:color="333333"/>
            </w:tcBorders>
            <w:hideMark/>
          </w:tcPr>
          <w:p w14:paraId="211EE9F9"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Эластичность, целостность</w:t>
            </w:r>
          </w:p>
        </w:tc>
        <w:tc>
          <w:tcPr>
            <w:tcW w:w="0" w:type="auto"/>
            <w:tcBorders>
              <w:top w:val="single" w:sz="6" w:space="0" w:color="333333"/>
              <w:left w:val="single" w:sz="6" w:space="0" w:color="333333"/>
              <w:bottom w:val="single" w:sz="6" w:space="0" w:color="333333"/>
              <w:right w:val="single" w:sz="6" w:space="0" w:color="333333"/>
            </w:tcBorders>
            <w:hideMark/>
          </w:tcPr>
          <w:p w14:paraId="3A02BA04"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Проверка, при необходимости заменить.</w:t>
            </w:r>
          </w:p>
        </w:tc>
      </w:tr>
      <w:tr w:rsidR="00171525" w:rsidRPr="00316C43" w14:paraId="5600BABF" w14:textId="77777777" w:rsidTr="00921C9F">
        <w:tc>
          <w:tcPr>
            <w:tcW w:w="2045" w:type="dxa"/>
            <w:vMerge/>
            <w:tcBorders>
              <w:left w:val="single" w:sz="6" w:space="0" w:color="333333"/>
              <w:bottom w:val="single" w:sz="6" w:space="0" w:color="333333"/>
              <w:right w:val="single" w:sz="6" w:space="0" w:color="333333"/>
            </w:tcBorders>
            <w:hideMark/>
          </w:tcPr>
          <w:p w14:paraId="44AAF299" w14:textId="467E7615" w:rsidR="00171525" w:rsidRPr="007E1FC3" w:rsidRDefault="00171525"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6D29AE7F"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Нащельник</w:t>
            </w:r>
          </w:p>
        </w:tc>
        <w:tc>
          <w:tcPr>
            <w:tcW w:w="0" w:type="auto"/>
            <w:tcBorders>
              <w:top w:val="single" w:sz="6" w:space="0" w:color="333333"/>
              <w:left w:val="single" w:sz="6" w:space="0" w:color="333333"/>
              <w:bottom w:val="single" w:sz="6" w:space="0" w:color="333333"/>
              <w:right w:val="single" w:sz="6" w:space="0" w:color="333333"/>
            </w:tcBorders>
            <w:hideMark/>
          </w:tcPr>
          <w:p w14:paraId="731832F2"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Надежность крепления</w:t>
            </w:r>
          </w:p>
        </w:tc>
        <w:tc>
          <w:tcPr>
            <w:tcW w:w="0" w:type="auto"/>
            <w:tcBorders>
              <w:top w:val="single" w:sz="6" w:space="0" w:color="333333"/>
              <w:left w:val="single" w:sz="6" w:space="0" w:color="333333"/>
              <w:bottom w:val="single" w:sz="6" w:space="0" w:color="333333"/>
              <w:right w:val="single" w:sz="6" w:space="0" w:color="333333"/>
            </w:tcBorders>
            <w:hideMark/>
          </w:tcPr>
          <w:p w14:paraId="02677504"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Проверить, при необходимости закрепить.</w:t>
            </w:r>
          </w:p>
        </w:tc>
      </w:tr>
      <w:tr w:rsidR="00171525" w:rsidRPr="00316C43" w14:paraId="075D886A" w14:textId="77777777" w:rsidTr="005B75C7">
        <w:tc>
          <w:tcPr>
            <w:tcW w:w="2045" w:type="dxa"/>
            <w:vMerge w:val="restart"/>
            <w:tcBorders>
              <w:top w:val="single" w:sz="6" w:space="0" w:color="333333"/>
              <w:left w:val="single" w:sz="6" w:space="0" w:color="333333"/>
              <w:right w:val="single" w:sz="6" w:space="0" w:color="333333"/>
            </w:tcBorders>
            <w:hideMark/>
          </w:tcPr>
          <w:p w14:paraId="6C576201"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Запирающее устройство</w:t>
            </w:r>
          </w:p>
          <w:p w14:paraId="6F57B2A0"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 </w:t>
            </w:r>
          </w:p>
          <w:p w14:paraId="7509163D" w14:textId="126CA47B"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 </w:t>
            </w:r>
          </w:p>
        </w:tc>
        <w:tc>
          <w:tcPr>
            <w:tcW w:w="2346" w:type="dxa"/>
            <w:tcBorders>
              <w:top w:val="single" w:sz="6" w:space="0" w:color="333333"/>
              <w:left w:val="single" w:sz="6" w:space="0" w:color="333333"/>
              <w:bottom w:val="single" w:sz="6" w:space="0" w:color="333333"/>
              <w:right w:val="single" w:sz="6" w:space="0" w:color="333333"/>
            </w:tcBorders>
            <w:hideMark/>
          </w:tcPr>
          <w:p w14:paraId="78A725BB"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Пружинный засов</w:t>
            </w:r>
          </w:p>
        </w:tc>
        <w:tc>
          <w:tcPr>
            <w:tcW w:w="0" w:type="auto"/>
            <w:tcBorders>
              <w:top w:val="single" w:sz="6" w:space="0" w:color="333333"/>
              <w:left w:val="single" w:sz="6" w:space="0" w:color="333333"/>
              <w:bottom w:val="single" w:sz="6" w:space="0" w:color="333333"/>
              <w:right w:val="single" w:sz="6" w:space="0" w:color="333333"/>
            </w:tcBorders>
            <w:hideMark/>
          </w:tcPr>
          <w:p w14:paraId="3F5F75A3"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Функционирование, крепление, смазка</w:t>
            </w:r>
          </w:p>
        </w:tc>
        <w:tc>
          <w:tcPr>
            <w:tcW w:w="0" w:type="auto"/>
            <w:tcBorders>
              <w:top w:val="single" w:sz="6" w:space="0" w:color="333333"/>
              <w:left w:val="single" w:sz="6" w:space="0" w:color="333333"/>
              <w:bottom w:val="single" w:sz="6" w:space="0" w:color="333333"/>
              <w:right w:val="single" w:sz="6" w:space="0" w:color="333333"/>
            </w:tcBorders>
            <w:hideMark/>
          </w:tcPr>
          <w:p w14:paraId="4C30CE0C"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Проверка работы, при необходимости закрепить и смазать консистентной смазкой.</w:t>
            </w:r>
          </w:p>
        </w:tc>
      </w:tr>
      <w:tr w:rsidR="00171525" w:rsidRPr="00316C43" w14:paraId="4CE414F9" w14:textId="77777777" w:rsidTr="005B75C7">
        <w:tc>
          <w:tcPr>
            <w:tcW w:w="2045" w:type="dxa"/>
            <w:vMerge/>
            <w:tcBorders>
              <w:left w:val="single" w:sz="6" w:space="0" w:color="333333"/>
              <w:right w:val="single" w:sz="6" w:space="0" w:color="333333"/>
            </w:tcBorders>
            <w:hideMark/>
          </w:tcPr>
          <w:p w14:paraId="2A470D1F" w14:textId="2F0EF846" w:rsidR="00171525" w:rsidRPr="007E1FC3" w:rsidRDefault="00171525"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02CF2419"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Ригельный замок</w:t>
            </w:r>
          </w:p>
        </w:tc>
        <w:tc>
          <w:tcPr>
            <w:tcW w:w="0" w:type="auto"/>
            <w:tcBorders>
              <w:top w:val="single" w:sz="6" w:space="0" w:color="333333"/>
              <w:left w:val="single" w:sz="6" w:space="0" w:color="333333"/>
              <w:bottom w:val="single" w:sz="6" w:space="0" w:color="333333"/>
              <w:right w:val="single" w:sz="6" w:space="0" w:color="333333"/>
            </w:tcBorders>
            <w:hideMark/>
          </w:tcPr>
          <w:p w14:paraId="5FA891A5"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 </w:t>
            </w:r>
          </w:p>
        </w:tc>
        <w:tc>
          <w:tcPr>
            <w:tcW w:w="0" w:type="auto"/>
            <w:tcBorders>
              <w:top w:val="single" w:sz="6" w:space="0" w:color="333333"/>
              <w:left w:val="single" w:sz="6" w:space="0" w:color="333333"/>
              <w:bottom w:val="single" w:sz="6" w:space="0" w:color="333333"/>
              <w:right w:val="single" w:sz="6" w:space="0" w:color="333333"/>
            </w:tcBorders>
            <w:hideMark/>
          </w:tcPr>
          <w:p w14:paraId="60E85A7B"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 </w:t>
            </w:r>
          </w:p>
        </w:tc>
      </w:tr>
      <w:tr w:rsidR="00171525" w:rsidRPr="00316C43" w14:paraId="1A7B8D09" w14:textId="77777777" w:rsidTr="005B75C7">
        <w:tc>
          <w:tcPr>
            <w:tcW w:w="2045" w:type="dxa"/>
            <w:vMerge/>
            <w:tcBorders>
              <w:left w:val="single" w:sz="6" w:space="0" w:color="333333"/>
              <w:bottom w:val="single" w:sz="6" w:space="0" w:color="333333"/>
              <w:right w:val="single" w:sz="6" w:space="0" w:color="333333"/>
            </w:tcBorders>
            <w:hideMark/>
          </w:tcPr>
          <w:p w14:paraId="65056AB3" w14:textId="7405923C" w:rsidR="00171525" w:rsidRPr="007E1FC3" w:rsidRDefault="00171525"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1BDB317E"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Цилиндр замка</w:t>
            </w:r>
          </w:p>
        </w:tc>
        <w:tc>
          <w:tcPr>
            <w:tcW w:w="0" w:type="auto"/>
            <w:tcBorders>
              <w:top w:val="single" w:sz="6" w:space="0" w:color="333333"/>
              <w:left w:val="single" w:sz="6" w:space="0" w:color="333333"/>
              <w:bottom w:val="single" w:sz="6" w:space="0" w:color="333333"/>
              <w:right w:val="single" w:sz="6" w:space="0" w:color="333333"/>
            </w:tcBorders>
            <w:hideMark/>
          </w:tcPr>
          <w:p w14:paraId="430667CB"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 </w:t>
            </w:r>
          </w:p>
        </w:tc>
        <w:tc>
          <w:tcPr>
            <w:tcW w:w="0" w:type="auto"/>
            <w:tcBorders>
              <w:top w:val="single" w:sz="6" w:space="0" w:color="333333"/>
              <w:left w:val="single" w:sz="6" w:space="0" w:color="333333"/>
              <w:bottom w:val="single" w:sz="6" w:space="0" w:color="333333"/>
              <w:right w:val="single" w:sz="6" w:space="0" w:color="333333"/>
            </w:tcBorders>
            <w:hideMark/>
          </w:tcPr>
          <w:p w14:paraId="67C8B95A"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Смазать графитовым порошком.</w:t>
            </w:r>
          </w:p>
        </w:tc>
      </w:tr>
      <w:tr w:rsidR="00171525" w:rsidRPr="00316C43" w14:paraId="644FF8F7" w14:textId="77777777" w:rsidTr="00325122">
        <w:tc>
          <w:tcPr>
            <w:tcW w:w="2045" w:type="dxa"/>
            <w:vMerge w:val="restart"/>
            <w:tcBorders>
              <w:top w:val="single" w:sz="6" w:space="0" w:color="333333"/>
              <w:left w:val="single" w:sz="6" w:space="0" w:color="333333"/>
              <w:right w:val="single" w:sz="6" w:space="0" w:color="333333"/>
            </w:tcBorders>
            <w:hideMark/>
          </w:tcPr>
          <w:p w14:paraId="780275C5"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lastRenderedPageBreak/>
              <w:t>Ручной привод</w:t>
            </w:r>
          </w:p>
          <w:p w14:paraId="10DE55DC" w14:textId="116CF071"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 </w:t>
            </w:r>
          </w:p>
        </w:tc>
        <w:tc>
          <w:tcPr>
            <w:tcW w:w="2346" w:type="dxa"/>
            <w:tcBorders>
              <w:top w:val="single" w:sz="6" w:space="0" w:color="333333"/>
              <w:left w:val="single" w:sz="6" w:space="0" w:color="333333"/>
              <w:bottom w:val="single" w:sz="6" w:space="0" w:color="333333"/>
              <w:right w:val="single" w:sz="6" w:space="0" w:color="333333"/>
            </w:tcBorders>
            <w:hideMark/>
          </w:tcPr>
          <w:p w14:paraId="3C908641"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Цепь</w:t>
            </w:r>
          </w:p>
        </w:tc>
        <w:tc>
          <w:tcPr>
            <w:tcW w:w="0" w:type="auto"/>
            <w:tcBorders>
              <w:top w:val="single" w:sz="6" w:space="0" w:color="333333"/>
              <w:left w:val="single" w:sz="6" w:space="0" w:color="333333"/>
              <w:bottom w:val="single" w:sz="6" w:space="0" w:color="333333"/>
              <w:right w:val="single" w:sz="6" w:space="0" w:color="333333"/>
            </w:tcBorders>
            <w:hideMark/>
          </w:tcPr>
          <w:p w14:paraId="0F7B4156"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Отсутствие повреждений, надежность крепления</w:t>
            </w:r>
          </w:p>
        </w:tc>
        <w:tc>
          <w:tcPr>
            <w:tcW w:w="0" w:type="auto"/>
            <w:tcBorders>
              <w:top w:val="single" w:sz="6" w:space="0" w:color="333333"/>
              <w:left w:val="single" w:sz="6" w:space="0" w:color="333333"/>
              <w:bottom w:val="single" w:sz="6" w:space="0" w:color="333333"/>
              <w:right w:val="single" w:sz="6" w:space="0" w:color="333333"/>
            </w:tcBorders>
            <w:hideMark/>
          </w:tcPr>
          <w:p w14:paraId="06862BEE"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Проверка, при необходимости закрепить или заменить.</w:t>
            </w:r>
          </w:p>
        </w:tc>
      </w:tr>
      <w:tr w:rsidR="00171525" w:rsidRPr="00316C43" w14:paraId="571D8526" w14:textId="77777777" w:rsidTr="00325122">
        <w:tc>
          <w:tcPr>
            <w:tcW w:w="2045" w:type="dxa"/>
            <w:vMerge/>
            <w:tcBorders>
              <w:left w:val="single" w:sz="6" w:space="0" w:color="333333"/>
              <w:bottom w:val="single" w:sz="6" w:space="0" w:color="333333"/>
              <w:right w:val="single" w:sz="6" w:space="0" w:color="333333"/>
            </w:tcBorders>
            <w:hideMark/>
          </w:tcPr>
          <w:p w14:paraId="6B0EFBB6" w14:textId="12C3AE4D" w:rsidR="00171525" w:rsidRPr="007E1FC3" w:rsidRDefault="00171525" w:rsidP="007E1FC3">
            <w:pPr>
              <w:spacing w:after="0"/>
              <w:rPr>
                <w:rFonts w:ascii="Times New Roman" w:hAnsi="Times New Roman"/>
                <w:sz w:val="24"/>
                <w:szCs w:val="24"/>
              </w:rPr>
            </w:pPr>
          </w:p>
        </w:tc>
        <w:tc>
          <w:tcPr>
            <w:tcW w:w="2346" w:type="dxa"/>
            <w:tcBorders>
              <w:top w:val="single" w:sz="6" w:space="0" w:color="333333"/>
              <w:left w:val="single" w:sz="6" w:space="0" w:color="333333"/>
              <w:bottom w:val="single" w:sz="6" w:space="0" w:color="333333"/>
              <w:right w:val="single" w:sz="6" w:space="0" w:color="333333"/>
            </w:tcBorders>
            <w:hideMark/>
          </w:tcPr>
          <w:p w14:paraId="38DB691B"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Цепной редуктор</w:t>
            </w:r>
          </w:p>
        </w:tc>
        <w:tc>
          <w:tcPr>
            <w:tcW w:w="0" w:type="auto"/>
            <w:tcBorders>
              <w:top w:val="single" w:sz="6" w:space="0" w:color="333333"/>
              <w:left w:val="single" w:sz="6" w:space="0" w:color="333333"/>
              <w:bottom w:val="single" w:sz="6" w:space="0" w:color="333333"/>
              <w:right w:val="single" w:sz="6" w:space="0" w:color="333333"/>
            </w:tcBorders>
            <w:hideMark/>
          </w:tcPr>
          <w:p w14:paraId="545C118A"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Функционирование, надежность крепления</w:t>
            </w:r>
          </w:p>
        </w:tc>
        <w:tc>
          <w:tcPr>
            <w:tcW w:w="0" w:type="auto"/>
            <w:tcBorders>
              <w:top w:val="single" w:sz="6" w:space="0" w:color="333333"/>
              <w:left w:val="single" w:sz="6" w:space="0" w:color="333333"/>
              <w:bottom w:val="single" w:sz="6" w:space="0" w:color="333333"/>
              <w:right w:val="single" w:sz="6" w:space="0" w:color="333333"/>
            </w:tcBorders>
            <w:hideMark/>
          </w:tcPr>
          <w:p w14:paraId="6B19C814" w14:textId="77777777" w:rsidR="00171525" w:rsidRPr="007E1FC3" w:rsidRDefault="00171525" w:rsidP="007E1FC3">
            <w:pPr>
              <w:spacing w:after="0"/>
              <w:rPr>
                <w:rFonts w:ascii="Times New Roman" w:hAnsi="Times New Roman"/>
                <w:sz w:val="24"/>
                <w:szCs w:val="24"/>
              </w:rPr>
            </w:pPr>
            <w:r w:rsidRPr="007E1FC3">
              <w:rPr>
                <w:rFonts w:ascii="Times New Roman" w:hAnsi="Times New Roman"/>
                <w:sz w:val="24"/>
                <w:szCs w:val="24"/>
              </w:rPr>
              <w:t>Проверка, при необходимости закрепить. При наличии шума и заеданий произвести разборку и замену смазки (рекомендуется - один раз в год).</w:t>
            </w:r>
          </w:p>
        </w:tc>
      </w:tr>
    </w:tbl>
    <w:p w14:paraId="753E4419" w14:textId="77777777" w:rsidR="00FE7DDA" w:rsidRDefault="00FE7DDA" w:rsidP="00AF0F25">
      <w:pPr>
        <w:spacing w:after="0" w:line="240" w:lineRule="auto"/>
        <w:ind w:firstLine="709"/>
        <w:jc w:val="both"/>
        <w:rPr>
          <w:rFonts w:ascii="Times New Roman" w:hAnsi="Times New Roman"/>
          <w:sz w:val="24"/>
          <w:szCs w:val="24"/>
        </w:rPr>
      </w:pPr>
    </w:p>
    <w:p w14:paraId="2289F393" w14:textId="70C769C4" w:rsidR="00051DBE" w:rsidRDefault="00051DBE" w:rsidP="00AF0F25">
      <w:pPr>
        <w:spacing w:after="0" w:line="240" w:lineRule="auto"/>
        <w:ind w:firstLine="709"/>
        <w:jc w:val="both"/>
        <w:rPr>
          <w:rFonts w:ascii="Times New Roman" w:hAnsi="Times New Roman"/>
          <w:sz w:val="24"/>
          <w:szCs w:val="24"/>
        </w:rPr>
      </w:pPr>
      <w:r w:rsidRPr="00A63BD9">
        <w:rPr>
          <w:rFonts w:ascii="Times New Roman" w:hAnsi="Times New Roman"/>
          <w:sz w:val="24"/>
          <w:szCs w:val="24"/>
        </w:rPr>
        <w:t>После выполнения данного перечня услуг необходимо произвести регулировку роликов с устранением зазоров в проеме и регулировку хода ворот.</w:t>
      </w:r>
    </w:p>
    <w:p w14:paraId="2D31799E" w14:textId="77777777" w:rsidR="00FE7DDA" w:rsidRPr="00A63BD9" w:rsidRDefault="00FE7DDA" w:rsidP="00AF0F25">
      <w:pPr>
        <w:spacing w:after="0" w:line="240" w:lineRule="auto"/>
        <w:ind w:firstLine="709"/>
        <w:jc w:val="both"/>
        <w:rPr>
          <w:rFonts w:ascii="Times New Roman" w:hAnsi="Times New Roman"/>
          <w:sz w:val="24"/>
          <w:szCs w:val="24"/>
        </w:rPr>
      </w:pPr>
    </w:p>
    <w:tbl>
      <w:tblPr>
        <w:tblW w:w="0" w:type="auto"/>
        <w:tblBorders>
          <w:top w:val="single" w:sz="6" w:space="0" w:color="333333"/>
          <w:left w:val="single" w:sz="6" w:space="0" w:color="333333"/>
          <w:bottom w:val="single" w:sz="6" w:space="0" w:color="333333"/>
          <w:right w:val="single" w:sz="6" w:space="0" w:color="333333"/>
        </w:tblBorders>
        <w:tblCellMar>
          <w:top w:w="60" w:type="dxa"/>
          <w:left w:w="60" w:type="dxa"/>
          <w:bottom w:w="60" w:type="dxa"/>
          <w:right w:w="60" w:type="dxa"/>
        </w:tblCellMar>
        <w:tblLook w:val="04A0" w:firstRow="1" w:lastRow="0" w:firstColumn="1" w:lastColumn="0" w:noHBand="0" w:noVBand="1"/>
      </w:tblPr>
      <w:tblGrid>
        <w:gridCol w:w="2169"/>
        <w:gridCol w:w="1791"/>
        <w:gridCol w:w="2280"/>
        <w:gridCol w:w="3099"/>
      </w:tblGrid>
      <w:tr w:rsidR="00051DBE" w:rsidRPr="00432977" w14:paraId="7C685F20" w14:textId="77777777" w:rsidTr="008D4F7A">
        <w:tc>
          <w:tcPr>
            <w:tcW w:w="0" w:type="auto"/>
            <w:vMerge w:val="restart"/>
            <w:tcBorders>
              <w:top w:val="single" w:sz="6" w:space="0" w:color="333333"/>
              <w:left w:val="single" w:sz="6" w:space="0" w:color="333333"/>
              <w:bottom w:val="single" w:sz="6" w:space="0" w:color="333333"/>
              <w:right w:val="single" w:sz="6" w:space="0" w:color="333333"/>
            </w:tcBorders>
            <w:hideMark/>
          </w:tcPr>
          <w:p w14:paraId="2152100B" w14:textId="77777777" w:rsidR="00051DBE" w:rsidRPr="00432977" w:rsidRDefault="00051DBE" w:rsidP="007E1FC3">
            <w:pPr>
              <w:spacing w:after="0"/>
              <w:rPr>
                <w:rFonts w:ascii="Times New Roman" w:hAnsi="Times New Roman"/>
                <w:sz w:val="24"/>
                <w:szCs w:val="24"/>
              </w:rPr>
            </w:pPr>
          </w:p>
        </w:tc>
        <w:tc>
          <w:tcPr>
            <w:tcW w:w="0" w:type="auto"/>
            <w:tcBorders>
              <w:top w:val="single" w:sz="6" w:space="0" w:color="333333"/>
              <w:left w:val="single" w:sz="6" w:space="0" w:color="333333"/>
              <w:bottom w:val="single" w:sz="6" w:space="0" w:color="333333"/>
              <w:right w:val="single" w:sz="6" w:space="0" w:color="333333"/>
            </w:tcBorders>
            <w:hideMark/>
          </w:tcPr>
          <w:p w14:paraId="643E2DF7"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Электропривод</w:t>
            </w:r>
          </w:p>
        </w:tc>
        <w:tc>
          <w:tcPr>
            <w:tcW w:w="0" w:type="auto"/>
            <w:tcBorders>
              <w:top w:val="single" w:sz="6" w:space="0" w:color="333333"/>
              <w:left w:val="single" w:sz="6" w:space="0" w:color="333333"/>
              <w:bottom w:val="single" w:sz="6" w:space="0" w:color="333333"/>
              <w:right w:val="single" w:sz="6" w:space="0" w:color="333333"/>
            </w:tcBorders>
            <w:hideMark/>
          </w:tcPr>
          <w:p w14:paraId="407650DF"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Функционирование</w:t>
            </w:r>
          </w:p>
        </w:tc>
        <w:tc>
          <w:tcPr>
            <w:tcW w:w="0" w:type="auto"/>
            <w:tcBorders>
              <w:top w:val="single" w:sz="6" w:space="0" w:color="333333"/>
              <w:left w:val="single" w:sz="6" w:space="0" w:color="333333"/>
              <w:bottom w:val="single" w:sz="6" w:space="0" w:color="333333"/>
              <w:right w:val="single" w:sz="6" w:space="0" w:color="333333"/>
            </w:tcBorders>
            <w:hideMark/>
          </w:tcPr>
          <w:p w14:paraId="16094352"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Произвести тестирование электропривода согласно инструкции завода-изготовителя, при необходимости произвести настройку и регулировку.</w:t>
            </w:r>
          </w:p>
        </w:tc>
      </w:tr>
      <w:tr w:rsidR="00051DBE" w:rsidRPr="00432977" w14:paraId="37441D98" w14:textId="77777777" w:rsidTr="008D4F7A">
        <w:tc>
          <w:tcPr>
            <w:tcW w:w="0" w:type="auto"/>
            <w:vMerge/>
            <w:tcBorders>
              <w:top w:val="single" w:sz="6" w:space="0" w:color="333333"/>
              <w:left w:val="single" w:sz="6" w:space="0" w:color="333333"/>
              <w:bottom w:val="single" w:sz="6" w:space="0" w:color="333333"/>
              <w:right w:val="single" w:sz="6" w:space="0" w:color="333333"/>
            </w:tcBorders>
            <w:vAlign w:val="center"/>
            <w:hideMark/>
          </w:tcPr>
          <w:p w14:paraId="4B16539F" w14:textId="77777777" w:rsidR="00051DBE" w:rsidRPr="00432977" w:rsidRDefault="00051DBE" w:rsidP="007E1FC3">
            <w:pPr>
              <w:spacing w:after="0"/>
              <w:rPr>
                <w:rFonts w:ascii="Times New Roman" w:hAnsi="Times New Roman"/>
                <w:sz w:val="24"/>
                <w:szCs w:val="24"/>
              </w:rPr>
            </w:pPr>
          </w:p>
        </w:tc>
        <w:tc>
          <w:tcPr>
            <w:tcW w:w="0" w:type="auto"/>
            <w:tcBorders>
              <w:top w:val="single" w:sz="6" w:space="0" w:color="333333"/>
              <w:left w:val="single" w:sz="6" w:space="0" w:color="333333"/>
              <w:bottom w:val="single" w:sz="6" w:space="0" w:color="333333"/>
              <w:right w:val="single" w:sz="6" w:space="0" w:color="333333"/>
            </w:tcBorders>
            <w:hideMark/>
          </w:tcPr>
          <w:p w14:paraId="3292E47D"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Электропривод</w:t>
            </w:r>
          </w:p>
        </w:tc>
        <w:tc>
          <w:tcPr>
            <w:tcW w:w="0" w:type="auto"/>
            <w:tcBorders>
              <w:top w:val="single" w:sz="6" w:space="0" w:color="333333"/>
              <w:left w:val="single" w:sz="6" w:space="0" w:color="333333"/>
              <w:bottom w:val="single" w:sz="6" w:space="0" w:color="333333"/>
              <w:right w:val="single" w:sz="6" w:space="0" w:color="333333"/>
            </w:tcBorders>
            <w:hideMark/>
          </w:tcPr>
          <w:p w14:paraId="48544E33"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Надежность крепления и соединений</w:t>
            </w:r>
          </w:p>
        </w:tc>
        <w:tc>
          <w:tcPr>
            <w:tcW w:w="0" w:type="auto"/>
            <w:tcBorders>
              <w:top w:val="single" w:sz="6" w:space="0" w:color="333333"/>
              <w:left w:val="single" w:sz="6" w:space="0" w:color="333333"/>
              <w:bottom w:val="single" w:sz="6" w:space="0" w:color="333333"/>
              <w:right w:val="single" w:sz="6" w:space="0" w:color="333333"/>
            </w:tcBorders>
            <w:hideMark/>
          </w:tcPr>
          <w:p w14:paraId="6548DC9B"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Проверка крепления привода при необходимости закрепить.</w:t>
            </w:r>
          </w:p>
        </w:tc>
      </w:tr>
      <w:tr w:rsidR="00051DBE" w:rsidRPr="00432977" w14:paraId="5C3CB66B" w14:textId="77777777" w:rsidTr="008D4F7A">
        <w:tc>
          <w:tcPr>
            <w:tcW w:w="0" w:type="auto"/>
            <w:vMerge/>
            <w:tcBorders>
              <w:top w:val="single" w:sz="6" w:space="0" w:color="333333"/>
              <w:left w:val="single" w:sz="6" w:space="0" w:color="333333"/>
              <w:bottom w:val="single" w:sz="6" w:space="0" w:color="333333"/>
              <w:right w:val="single" w:sz="6" w:space="0" w:color="333333"/>
            </w:tcBorders>
            <w:vAlign w:val="center"/>
            <w:hideMark/>
          </w:tcPr>
          <w:p w14:paraId="4B3030A7" w14:textId="77777777" w:rsidR="00051DBE" w:rsidRPr="00432977" w:rsidRDefault="00051DBE" w:rsidP="007E1FC3">
            <w:pPr>
              <w:spacing w:after="0"/>
              <w:rPr>
                <w:rFonts w:ascii="Times New Roman" w:hAnsi="Times New Roman"/>
                <w:sz w:val="24"/>
                <w:szCs w:val="24"/>
              </w:rPr>
            </w:pPr>
          </w:p>
        </w:tc>
        <w:tc>
          <w:tcPr>
            <w:tcW w:w="0" w:type="auto"/>
            <w:tcBorders>
              <w:top w:val="single" w:sz="6" w:space="0" w:color="333333"/>
              <w:left w:val="single" w:sz="6" w:space="0" w:color="333333"/>
              <w:bottom w:val="single" w:sz="6" w:space="0" w:color="333333"/>
              <w:right w:val="single" w:sz="6" w:space="0" w:color="333333"/>
            </w:tcBorders>
            <w:hideMark/>
          </w:tcPr>
          <w:p w14:paraId="12C747BE"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Приводная рейка</w:t>
            </w:r>
          </w:p>
        </w:tc>
        <w:tc>
          <w:tcPr>
            <w:tcW w:w="0" w:type="auto"/>
            <w:tcBorders>
              <w:top w:val="single" w:sz="6" w:space="0" w:color="333333"/>
              <w:left w:val="single" w:sz="6" w:space="0" w:color="333333"/>
              <w:bottom w:val="single" w:sz="6" w:space="0" w:color="333333"/>
              <w:right w:val="single" w:sz="6" w:space="0" w:color="333333"/>
            </w:tcBorders>
            <w:hideMark/>
          </w:tcPr>
          <w:p w14:paraId="02180C09"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Осмотр, регулировка</w:t>
            </w:r>
          </w:p>
        </w:tc>
        <w:tc>
          <w:tcPr>
            <w:tcW w:w="0" w:type="auto"/>
            <w:tcBorders>
              <w:top w:val="single" w:sz="6" w:space="0" w:color="333333"/>
              <w:left w:val="single" w:sz="6" w:space="0" w:color="333333"/>
              <w:bottom w:val="single" w:sz="6" w:space="0" w:color="333333"/>
              <w:right w:val="single" w:sz="6" w:space="0" w:color="333333"/>
            </w:tcBorders>
            <w:hideMark/>
          </w:tcPr>
          <w:p w14:paraId="6F9257BC"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Осмотр приводной рейки с роликовыми цепями или приводным ремнем проверка их натяжения. Роликовые цепи для уменьшения шума и защиты от коррозии допускается смазывать консистентными смазками. Проверка подвешения и крепления приводной рейки к полотну, при необходимости закрепить.</w:t>
            </w:r>
          </w:p>
        </w:tc>
      </w:tr>
      <w:tr w:rsidR="00051DBE" w:rsidRPr="00432977" w14:paraId="74F1561D" w14:textId="77777777" w:rsidTr="008D4F7A">
        <w:tc>
          <w:tcPr>
            <w:tcW w:w="0" w:type="auto"/>
            <w:tcBorders>
              <w:top w:val="single" w:sz="6" w:space="0" w:color="333333"/>
              <w:left w:val="single" w:sz="6" w:space="0" w:color="333333"/>
              <w:bottom w:val="single" w:sz="6" w:space="0" w:color="333333"/>
              <w:right w:val="single" w:sz="6" w:space="0" w:color="333333"/>
            </w:tcBorders>
            <w:hideMark/>
          </w:tcPr>
          <w:p w14:paraId="202EFFAA"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Системы безопасности, используемые при эксплуатации ворот с электроприводом</w:t>
            </w:r>
          </w:p>
        </w:tc>
        <w:tc>
          <w:tcPr>
            <w:tcW w:w="0" w:type="auto"/>
            <w:tcBorders>
              <w:top w:val="single" w:sz="6" w:space="0" w:color="333333"/>
              <w:left w:val="single" w:sz="6" w:space="0" w:color="333333"/>
              <w:bottom w:val="single" w:sz="6" w:space="0" w:color="333333"/>
              <w:right w:val="single" w:sz="6" w:space="0" w:color="333333"/>
            </w:tcBorders>
            <w:hideMark/>
          </w:tcPr>
          <w:p w14:paraId="4612D999"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Блок управления и другие элементы управления</w:t>
            </w:r>
          </w:p>
        </w:tc>
        <w:tc>
          <w:tcPr>
            <w:tcW w:w="0" w:type="auto"/>
            <w:tcBorders>
              <w:top w:val="single" w:sz="6" w:space="0" w:color="333333"/>
              <w:left w:val="single" w:sz="6" w:space="0" w:color="333333"/>
              <w:bottom w:val="single" w:sz="6" w:space="0" w:color="333333"/>
              <w:right w:val="single" w:sz="6" w:space="0" w:color="333333"/>
            </w:tcBorders>
            <w:hideMark/>
          </w:tcPr>
          <w:p w14:paraId="5C32AF4D"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Надежность соединений, функционирование</w:t>
            </w:r>
          </w:p>
        </w:tc>
        <w:tc>
          <w:tcPr>
            <w:tcW w:w="0" w:type="auto"/>
            <w:tcBorders>
              <w:top w:val="single" w:sz="6" w:space="0" w:color="333333"/>
              <w:left w:val="single" w:sz="6" w:space="0" w:color="333333"/>
              <w:bottom w:val="single" w:sz="6" w:space="0" w:color="333333"/>
              <w:right w:val="single" w:sz="6" w:space="0" w:color="333333"/>
            </w:tcBorders>
            <w:hideMark/>
          </w:tcPr>
          <w:p w14:paraId="1F7C0C52"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 xml:space="preserve">Осмотр, проверка работы и подключения фотоэлементов, микровыключателей, </w:t>
            </w:r>
            <w:r w:rsidRPr="00432977">
              <w:rPr>
                <w:rFonts w:ascii="Times New Roman" w:hAnsi="Times New Roman"/>
                <w:sz w:val="24"/>
                <w:szCs w:val="24"/>
              </w:rPr>
              <w:lastRenderedPageBreak/>
              <w:t>установленных на устройствах безопасности.</w:t>
            </w:r>
          </w:p>
        </w:tc>
      </w:tr>
      <w:tr w:rsidR="00171525" w:rsidRPr="00432977" w14:paraId="6DCA8EE3" w14:textId="77777777" w:rsidTr="00416EBF">
        <w:tc>
          <w:tcPr>
            <w:tcW w:w="0" w:type="auto"/>
            <w:vMerge w:val="restart"/>
            <w:tcBorders>
              <w:top w:val="single" w:sz="6" w:space="0" w:color="333333"/>
              <w:left w:val="single" w:sz="6" w:space="0" w:color="333333"/>
              <w:right w:val="single" w:sz="6" w:space="0" w:color="333333"/>
            </w:tcBorders>
            <w:hideMark/>
          </w:tcPr>
          <w:p w14:paraId="05BB6B91" w14:textId="77777777" w:rsidR="00171525" w:rsidRPr="00432977" w:rsidRDefault="00171525" w:rsidP="007E1FC3">
            <w:pPr>
              <w:spacing w:after="0"/>
              <w:rPr>
                <w:rFonts w:ascii="Times New Roman" w:hAnsi="Times New Roman"/>
                <w:sz w:val="24"/>
                <w:szCs w:val="24"/>
              </w:rPr>
            </w:pPr>
            <w:r w:rsidRPr="00432977">
              <w:rPr>
                <w:rFonts w:ascii="Times New Roman" w:hAnsi="Times New Roman"/>
                <w:sz w:val="24"/>
                <w:szCs w:val="24"/>
              </w:rPr>
              <w:lastRenderedPageBreak/>
              <w:t>Использование дополнительных устройств безопасности при эксплуатации ворот в автоматическом режиме</w:t>
            </w:r>
          </w:p>
          <w:p w14:paraId="69819CCE" w14:textId="021A5AF1" w:rsidR="00171525" w:rsidRPr="00432977" w:rsidRDefault="00171525" w:rsidP="007E1FC3">
            <w:pPr>
              <w:spacing w:after="0"/>
              <w:rPr>
                <w:rFonts w:ascii="Times New Roman" w:hAnsi="Times New Roman"/>
                <w:sz w:val="24"/>
                <w:szCs w:val="24"/>
              </w:rPr>
            </w:pPr>
            <w:r w:rsidRPr="00432977">
              <w:rPr>
                <w:rFonts w:ascii="Times New Roman" w:hAnsi="Times New Roman"/>
                <w:sz w:val="24"/>
                <w:szCs w:val="24"/>
              </w:rPr>
              <w:t> </w:t>
            </w:r>
          </w:p>
        </w:tc>
        <w:tc>
          <w:tcPr>
            <w:tcW w:w="0" w:type="auto"/>
            <w:tcBorders>
              <w:top w:val="single" w:sz="6" w:space="0" w:color="333333"/>
              <w:left w:val="single" w:sz="6" w:space="0" w:color="333333"/>
              <w:bottom w:val="single" w:sz="6" w:space="0" w:color="333333"/>
              <w:right w:val="single" w:sz="6" w:space="0" w:color="333333"/>
            </w:tcBorders>
            <w:hideMark/>
          </w:tcPr>
          <w:p w14:paraId="2C6977DC" w14:textId="77777777" w:rsidR="00171525" w:rsidRPr="00432977" w:rsidRDefault="00171525" w:rsidP="007E1FC3">
            <w:pPr>
              <w:spacing w:after="0"/>
              <w:rPr>
                <w:rFonts w:ascii="Times New Roman" w:hAnsi="Times New Roman"/>
                <w:sz w:val="24"/>
                <w:szCs w:val="24"/>
              </w:rPr>
            </w:pPr>
            <w:r w:rsidRPr="00432977">
              <w:rPr>
                <w:rFonts w:ascii="Times New Roman" w:hAnsi="Times New Roman"/>
                <w:sz w:val="24"/>
                <w:szCs w:val="24"/>
              </w:rPr>
              <w:t>Элементы безопасности</w:t>
            </w:r>
          </w:p>
        </w:tc>
        <w:tc>
          <w:tcPr>
            <w:tcW w:w="0" w:type="auto"/>
            <w:tcBorders>
              <w:top w:val="single" w:sz="6" w:space="0" w:color="333333"/>
              <w:left w:val="single" w:sz="6" w:space="0" w:color="333333"/>
              <w:bottom w:val="single" w:sz="6" w:space="0" w:color="333333"/>
              <w:right w:val="single" w:sz="6" w:space="0" w:color="333333"/>
            </w:tcBorders>
            <w:hideMark/>
          </w:tcPr>
          <w:p w14:paraId="6527F169" w14:textId="77777777" w:rsidR="00171525" w:rsidRPr="00432977" w:rsidRDefault="00171525" w:rsidP="007E1FC3">
            <w:pPr>
              <w:spacing w:after="0"/>
              <w:rPr>
                <w:rFonts w:ascii="Times New Roman" w:hAnsi="Times New Roman"/>
                <w:sz w:val="24"/>
                <w:szCs w:val="24"/>
              </w:rPr>
            </w:pPr>
            <w:r w:rsidRPr="00432977">
              <w:rPr>
                <w:rFonts w:ascii="Times New Roman" w:hAnsi="Times New Roman"/>
                <w:sz w:val="24"/>
                <w:szCs w:val="24"/>
              </w:rPr>
              <w:t>Функционирование</w:t>
            </w:r>
          </w:p>
        </w:tc>
        <w:tc>
          <w:tcPr>
            <w:tcW w:w="0" w:type="auto"/>
            <w:tcBorders>
              <w:top w:val="single" w:sz="6" w:space="0" w:color="333333"/>
              <w:left w:val="single" w:sz="6" w:space="0" w:color="333333"/>
              <w:bottom w:val="single" w:sz="6" w:space="0" w:color="333333"/>
              <w:right w:val="single" w:sz="6" w:space="0" w:color="333333"/>
            </w:tcBorders>
            <w:hideMark/>
          </w:tcPr>
          <w:p w14:paraId="486535B7" w14:textId="77777777" w:rsidR="00171525" w:rsidRPr="00432977" w:rsidRDefault="00171525" w:rsidP="007E1FC3">
            <w:pPr>
              <w:spacing w:after="0"/>
              <w:rPr>
                <w:rFonts w:ascii="Times New Roman" w:hAnsi="Times New Roman"/>
                <w:sz w:val="24"/>
                <w:szCs w:val="24"/>
              </w:rPr>
            </w:pPr>
            <w:r w:rsidRPr="00432977">
              <w:rPr>
                <w:rFonts w:ascii="Times New Roman" w:hAnsi="Times New Roman"/>
                <w:sz w:val="24"/>
                <w:szCs w:val="24"/>
              </w:rPr>
              <w:t>Произвести проверку, при необходимости ремонт.</w:t>
            </w:r>
          </w:p>
        </w:tc>
      </w:tr>
      <w:tr w:rsidR="00171525" w:rsidRPr="00432977" w14:paraId="1C9C29AD" w14:textId="77777777" w:rsidTr="00416EBF">
        <w:tc>
          <w:tcPr>
            <w:tcW w:w="0" w:type="auto"/>
            <w:vMerge/>
            <w:tcBorders>
              <w:left w:val="single" w:sz="6" w:space="0" w:color="333333"/>
              <w:bottom w:val="single" w:sz="6" w:space="0" w:color="333333"/>
              <w:right w:val="single" w:sz="6" w:space="0" w:color="333333"/>
            </w:tcBorders>
            <w:hideMark/>
          </w:tcPr>
          <w:p w14:paraId="0ED87967" w14:textId="774DFBA2" w:rsidR="00171525" w:rsidRPr="00432977" w:rsidRDefault="00171525" w:rsidP="007E1FC3">
            <w:pPr>
              <w:spacing w:after="0"/>
              <w:rPr>
                <w:rFonts w:ascii="Times New Roman" w:hAnsi="Times New Roman"/>
                <w:sz w:val="24"/>
                <w:szCs w:val="24"/>
              </w:rPr>
            </w:pPr>
          </w:p>
        </w:tc>
        <w:tc>
          <w:tcPr>
            <w:tcW w:w="0" w:type="auto"/>
            <w:tcBorders>
              <w:top w:val="single" w:sz="6" w:space="0" w:color="333333"/>
              <w:left w:val="single" w:sz="6" w:space="0" w:color="333333"/>
              <w:bottom w:val="single" w:sz="6" w:space="0" w:color="333333"/>
              <w:right w:val="single" w:sz="6" w:space="0" w:color="333333"/>
            </w:tcBorders>
            <w:hideMark/>
          </w:tcPr>
          <w:p w14:paraId="21B61D4A" w14:textId="77777777" w:rsidR="00171525" w:rsidRPr="00432977" w:rsidRDefault="00171525" w:rsidP="007E1FC3">
            <w:pPr>
              <w:spacing w:after="0"/>
              <w:rPr>
                <w:rFonts w:ascii="Times New Roman" w:hAnsi="Times New Roman"/>
                <w:sz w:val="24"/>
                <w:szCs w:val="24"/>
              </w:rPr>
            </w:pPr>
            <w:r w:rsidRPr="00432977">
              <w:rPr>
                <w:rFonts w:ascii="Times New Roman" w:hAnsi="Times New Roman"/>
                <w:sz w:val="24"/>
                <w:szCs w:val="24"/>
              </w:rPr>
              <w:t>Пульт управления</w:t>
            </w:r>
          </w:p>
        </w:tc>
        <w:tc>
          <w:tcPr>
            <w:tcW w:w="0" w:type="auto"/>
            <w:tcBorders>
              <w:top w:val="single" w:sz="6" w:space="0" w:color="333333"/>
              <w:left w:val="single" w:sz="6" w:space="0" w:color="333333"/>
              <w:bottom w:val="single" w:sz="6" w:space="0" w:color="333333"/>
              <w:right w:val="single" w:sz="6" w:space="0" w:color="333333"/>
            </w:tcBorders>
            <w:hideMark/>
          </w:tcPr>
          <w:p w14:paraId="628E748D" w14:textId="77777777" w:rsidR="00171525" w:rsidRPr="00432977" w:rsidRDefault="00171525" w:rsidP="007E1FC3">
            <w:pPr>
              <w:spacing w:after="0"/>
              <w:rPr>
                <w:rFonts w:ascii="Times New Roman" w:hAnsi="Times New Roman"/>
                <w:sz w:val="24"/>
                <w:szCs w:val="24"/>
              </w:rPr>
            </w:pPr>
            <w:r w:rsidRPr="00432977">
              <w:rPr>
                <w:rFonts w:ascii="Times New Roman" w:hAnsi="Times New Roman"/>
                <w:sz w:val="24"/>
                <w:szCs w:val="24"/>
              </w:rPr>
              <w:t>Функционирование, отсутствие повреждений</w:t>
            </w:r>
          </w:p>
        </w:tc>
        <w:tc>
          <w:tcPr>
            <w:tcW w:w="0" w:type="auto"/>
            <w:tcBorders>
              <w:top w:val="single" w:sz="6" w:space="0" w:color="333333"/>
              <w:left w:val="single" w:sz="6" w:space="0" w:color="333333"/>
              <w:bottom w:val="single" w:sz="6" w:space="0" w:color="333333"/>
              <w:right w:val="single" w:sz="6" w:space="0" w:color="333333"/>
            </w:tcBorders>
            <w:hideMark/>
          </w:tcPr>
          <w:p w14:paraId="0E1A28CE" w14:textId="77777777" w:rsidR="00171525" w:rsidRPr="00432977" w:rsidRDefault="00171525" w:rsidP="007E1FC3">
            <w:pPr>
              <w:spacing w:after="0"/>
              <w:rPr>
                <w:rFonts w:ascii="Times New Roman" w:hAnsi="Times New Roman"/>
                <w:sz w:val="24"/>
                <w:szCs w:val="24"/>
              </w:rPr>
            </w:pPr>
            <w:r w:rsidRPr="00432977">
              <w:rPr>
                <w:rFonts w:ascii="Times New Roman" w:hAnsi="Times New Roman"/>
                <w:sz w:val="24"/>
                <w:szCs w:val="24"/>
              </w:rPr>
              <w:t>Произвести проверку, при необходимости ремонт/ замену.</w:t>
            </w:r>
          </w:p>
        </w:tc>
      </w:tr>
      <w:tr w:rsidR="00051DBE" w:rsidRPr="00432977" w14:paraId="2976A4E4" w14:textId="77777777" w:rsidTr="008D4F7A">
        <w:tc>
          <w:tcPr>
            <w:tcW w:w="0" w:type="auto"/>
            <w:tcBorders>
              <w:top w:val="single" w:sz="6" w:space="0" w:color="333333"/>
              <w:left w:val="single" w:sz="6" w:space="0" w:color="333333"/>
              <w:bottom w:val="single" w:sz="6" w:space="0" w:color="333333"/>
              <w:right w:val="single" w:sz="6" w:space="0" w:color="333333"/>
            </w:tcBorders>
            <w:hideMark/>
          </w:tcPr>
          <w:p w14:paraId="2DF78639"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Питающий кабель</w:t>
            </w:r>
          </w:p>
        </w:tc>
        <w:tc>
          <w:tcPr>
            <w:tcW w:w="0" w:type="auto"/>
            <w:tcBorders>
              <w:top w:val="single" w:sz="6" w:space="0" w:color="333333"/>
              <w:left w:val="single" w:sz="6" w:space="0" w:color="333333"/>
              <w:bottom w:val="single" w:sz="6" w:space="0" w:color="333333"/>
              <w:right w:val="single" w:sz="6" w:space="0" w:color="333333"/>
            </w:tcBorders>
            <w:hideMark/>
          </w:tcPr>
          <w:p w14:paraId="0BE51147"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Питающий кабель</w:t>
            </w:r>
          </w:p>
        </w:tc>
        <w:tc>
          <w:tcPr>
            <w:tcW w:w="0" w:type="auto"/>
            <w:tcBorders>
              <w:top w:val="single" w:sz="6" w:space="0" w:color="333333"/>
              <w:left w:val="single" w:sz="6" w:space="0" w:color="333333"/>
              <w:bottom w:val="single" w:sz="6" w:space="0" w:color="333333"/>
              <w:right w:val="single" w:sz="6" w:space="0" w:color="333333"/>
            </w:tcBorders>
            <w:hideMark/>
          </w:tcPr>
          <w:p w14:paraId="6DD478BA"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Отсутствие повреждений и надежность соединений</w:t>
            </w:r>
          </w:p>
        </w:tc>
        <w:tc>
          <w:tcPr>
            <w:tcW w:w="0" w:type="auto"/>
            <w:tcBorders>
              <w:top w:val="single" w:sz="6" w:space="0" w:color="333333"/>
              <w:left w:val="single" w:sz="6" w:space="0" w:color="333333"/>
              <w:bottom w:val="single" w:sz="6" w:space="0" w:color="333333"/>
              <w:right w:val="single" w:sz="6" w:space="0" w:color="333333"/>
            </w:tcBorders>
            <w:hideMark/>
          </w:tcPr>
          <w:p w14:paraId="0B2870A8" w14:textId="77777777" w:rsidR="00051DBE" w:rsidRPr="00432977" w:rsidRDefault="00051DBE" w:rsidP="007E1FC3">
            <w:pPr>
              <w:spacing w:after="0"/>
              <w:rPr>
                <w:rFonts w:ascii="Times New Roman" w:hAnsi="Times New Roman"/>
                <w:sz w:val="24"/>
                <w:szCs w:val="24"/>
              </w:rPr>
            </w:pPr>
            <w:r w:rsidRPr="00432977">
              <w:rPr>
                <w:rFonts w:ascii="Times New Roman" w:hAnsi="Times New Roman"/>
                <w:sz w:val="24"/>
                <w:szCs w:val="24"/>
              </w:rPr>
              <w:t>Проверить надёжность и безопасность подключения электропитания привода.</w:t>
            </w:r>
          </w:p>
        </w:tc>
      </w:tr>
    </w:tbl>
    <w:p w14:paraId="36F5F1AD" w14:textId="77777777" w:rsidR="00171525" w:rsidRDefault="00171525" w:rsidP="00AF0F25">
      <w:pPr>
        <w:spacing w:after="0" w:line="240" w:lineRule="auto"/>
        <w:ind w:firstLine="709"/>
        <w:jc w:val="both"/>
        <w:rPr>
          <w:rFonts w:ascii="Times New Roman" w:hAnsi="Times New Roman"/>
          <w:bCs/>
          <w:sz w:val="28"/>
          <w:szCs w:val="28"/>
        </w:rPr>
      </w:pPr>
    </w:p>
    <w:p w14:paraId="47A079B9" w14:textId="7D260760" w:rsidR="00051DBE" w:rsidRPr="00A63BD9" w:rsidRDefault="00051DBE" w:rsidP="00171525">
      <w:pPr>
        <w:spacing w:after="0" w:line="240" w:lineRule="auto"/>
        <w:ind w:firstLine="709"/>
        <w:jc w:val="both"/>
        <w:rPr>
          <w:rFonts w:ascii="Times New Roman" w:hAnsi="Times New Roman"/>
          <w:bCs/>
          <w:sz w:val="24"/>
          <w:szCs w:val="24"/>
        </w:rPr>
      </w:pPr>
      <w:r w:rsidRPr="00A63BD9">
        <w:rPr>
          <w:rFonts w:ascii="Times New Roman" w:hAnsi="Times New Roman"/>
          <w:bCs/>
          <w:sz w:val="24"/>
          <w:szCs w:val="24"/>
        </w:rPr>
        <w:t>По окончанию выполнения услуг необходимо проверить работоспособность ворот (осуществить не менее пяти циклов подъема-опускания полотна ворот, включая фиксацию полотна в верхнем, промежуточном и нижнем положениях).</w:t>
      </w:r>
    </w:p>
    <w:p w14:paraId="726A7F34" w14:textId="77777777" w:rsidR="00051DBE" w:rsidRPr="00171525" w:rsidRDefault="00051DBE" w:rsidP="00A63BD9">
      <w:pPr>
        <w:spacing w:after="0" w:line="240" w:lineRule="auto"/>
        <w:ind w:firstLine="709"/>
        <w:jc w:val="both"/>
        <w:rPr>
          <w:rFonts w:ascii="Times New Roman" w:hAnsi="Times New Roman"/>
          <w:b/>
          <w:sz w:val="24"/>
          <w:szCs w:val="24"/>
        </w:rPr>
      </w:pPr>
    </w:p>
    <w:sectPr w:rsidR="00051DBE" w:rsidRPr="00171525" w:rsidSect="00B95D92">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Добрынина Виктория Сергеевна" w:date="2026-04-08T16:55:00Z" w:initials="ДВС">
    <w:p w14:paraId="7B879289" w14:textId="77777777" w:rsidR="008D0A46" w:rsidRDefault="008D0A46">
      <w:pPr>
        <w:pStyle w:val="af"/>
      </w:pPr>
      <w:r>
        <w:rPr>
          <w:rStyle w:val="ae"/>
        </w:rPr>
        <w:annotationRef/>
      </w:r>
      <w:r>
        <w:t xml:space="preserve">Объединить ячейку «Ролики ходовые» с двумя нижними пустыми ячейками, как в таблице выше.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B87928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7A2D0" w14:textId="77777777" w:rsidR="008D4F7A" w:rsidRDefault="008D4F7A" w:rsidP="00825E5E">
      <w:pPr>
        <w:spacing w:after="0" w:line="240" w:lineRule="auto"/>
      </w:pPr>
      <w:r>
        <w:separator/>
      </w:r>
    </w:p>
  </w:endnote>
  <w:endnote w:type="continuationSeparator" w:id="0">
    <w:p w14:paraId="1C529708" w14:textId="77777777" w:rsidR="008D4F7A" w:rsidRDefault="008D4F7A" w:rsidP="00825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43F09" w14:textId="77777777" w:rsidR="008D4F7A" w:rsidRDefault="008D4F7A" w:rsidP="00825E5E">
      <w:pPr>
        <w:spacing w:after="0" w:line="240" w:lineRule="auto"/>
      </w:pPr>
      <w:r>
        <w:separator/>
      </w:r>
    </w:p>
  </w:footnote>
  <w:footnote w:type="continuationSeparator" w:id="0">
    <w:p w14:paraId="5E0C14AC" w14:textId="77777777" w:rsidR="008D4F7A" w:rsidRDefault="008D4F7A" w:rsidP="00825E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066A1"/>
    <w:multiLevelType w:val="multilevel"/>
    <w:tmpl w:val="E66C80F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A6E146C"/>
    <w:multiLevelType w:val="hybridMultilevel"/>
    <w:tmpl w:val="67B4EFE8"/>
    <w:lvl w:ilvl="0" w:tplc="1CBE183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73031CF9"/>
    <w:multiLevelType w:val="multilevel"/>
    <w:tmpl w:val="3B604826"/>
    <w:lvl w:ilvl="0">
      <w:start w:val="1"/>
      <w:numFmt w:val="decimal"/>
      <w:lvlText w:val="%1."/>
      <w:lvlJc w:val="left"/>
      <w:pPr>
        <w:ind w:left="1353" w:hanging="360"/>
      </w:pPr>
      <w:rPr>
        <w:b/>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обрынина Виктория Сергеевна">
    <w15:presenceInfo w15:providerId="AD" w15:userId="S-1-5-21-4173327269-1302852069-987730624-13739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A6B"/>
    <w:rsid w:val="000000A5"/>
    <w:rsid w:val="0002432F"/>
    <w:rsid w:val="00031A6B"/>
    <w:rsid w:val="00037139"/>
    <w:rsid w:val="000416D4"/>
    <w:rsid w:val="00051342"/>
    <w:rsid w:val="00051DBE"/>
    <w:rsid w:val="0005571A"/>
    <w:rsid w:val="00056289"/>
    <w:rsid w:val="000626CF"/>
    <w:rsid w:val="00084ACF"/>
    <w:rsid w:val="00092BBE"/>
    <w:rsid w:val="000C3B49"/>
    <w:rsid w:val="000D5876"/>
    <w:rsid w:val="000E169C"/>
    <w:rsid w:val="00111153"/>
    <w:rsid w:val="00134C84"/>
    <w:rsid w:val="00136FCC"/>
    <w:rsid w:val="00144B41"/>
    <w:rsid w:val="00152BAD"/>
    <w:rsid w:val="001564A2"/>
    <w:rsid w:val="00160E19"/>
    <w:rsid w:val="001679CF"/>
    <w:rsid w:val="00171525"/>
    <w:rsid w:val="00197911"/>
    <w:rsid w:val="001B56C3"/>
    <w:rsid w:val="001C5521"/>
    <w:rsid w:val="001D0CEB"/>
    <w:rsid w:val="001F0CA2"/>
    <w:rsid w:val="002016E7"/>
    <w:rsid w:val="00205F6C"/>
    <w:rsid w:val="00220492"/>
    <w:rsid w:val="002248EB"/>
    <w:rsid w:val="00252076"/>
    <w:rsid w:val="0025213F"/>
    <w:rsid w:val="002712E5"/>
    <w:rsid w:val="00275FB5"/>
    <w:rsid w:val="00282C9B"/>
    <w:rsid w:val="002918B1"/>
    <w:rsid w:val="00295DFF"/>
    <w:rsid w:val="002B20B7"/>
    <w:rsid w:val="002D05E5"/>
    <w:rsid w:val="002D284F"/>
    <w:rsid w:val="002D4192"/>
    <w:rsid w:val="002D6FF2"/>
    <w:rsid w:val="002E0BE8"/>
    <w:rsid w:val="002E1D56"/>
    <w:rsid w:val="002F5347"/>
    <w:rsid w:val="002F6B40"/>
    <w:rsid w:val="00301AAD"/>
    <w:rsid w:val="00303869"/>
    <w:rsid w:val="00316C43"/>
    <w:rsid w:val="0032201B"/>
    <w:rsid w:val="0032762E"/>
    <w:rsid w:val="00336D6D"/>
    <w:rsid w:val="003414CC"/>
    <w:rsid w:val="003474AD"/>
    <w:rsid w:val="00353D2C"/>
    <w:rsid w:val="00355CCD"/>
    <w:rsid w:val="0036074F"/>
    <w:rsid w:val="003730EF"/>
    <w:rsid w:val="00385C86"/>
    <w:rsid w:val="003967C9"/>
    <w:rsid w:val="00397187"/>
    <w:rsid w:val="00397F01"/>
    <w:rsid w:val="003A059B"/>
    <w:rsid w:val="003A3748"/>
    <w:rsid w:val="003C11A9"/>
    <w:rsid w:val="003C378B"/>
    <w:rsid w:val="003D1520"/>
    <w:rsid w:val="003F6061"/>
    <w:rsid w:val="00413BCA"/>
    <w:rsid w:val="00414FCF"/>
    <w:rsid w:val="0042231E"/>
    <w:rsid w:val="00424D38"/>
    <w:rsid w:val="00432977"/>
    <w:rsid w:val="00455F20"/>
    <w:rsid w:val="00472CC6"/>
    <w:rsid w:val="00472D2B"/>
    <w:rsid w:val="00477B0E"/>
    <w:rsid w:val="00482BBC"/>
    <w:rsid w:val="00485997"/>
    <w:rsid w:val="004A0122"/>
    <w:rsid w:val="004A139C"/>
    <w:rsid w:val="004B29E8"/>
    <w:rsid w:val="004B2C2C"/>
    <w:rsid w:val="004B3780"/>
    <w:rsid w:val="004C6F81"/>
    <w:rsid w:val="004D0C57"/>
    <w:rsid w:val="004D2B72"/>
    <w:rsid w:val="004D32E9"/>
    <w:rsid w:val="004E43AA"/>
    <w:rsid w:val="004E5F63"/>
    <w:rsid w:val="00507AF6"/>
    <w:rsid w:val="00515504"/>
    <w:rsid w:val="0053096B"/>
    <w:rsid w:val="0053121A"/>
    <w:rsid w:val="005476D9"/>
    <w:rsid w:val="00597936"/>
    <w:rsid w:val="005A218F"/>
    <w:rsid w:val="005A681A"/>
    <w:rsid w:val="005A6A87"/>
    <w:rsid w:val="005D404A"/>
    <w:rsid w:val="005F35D5"/>
    <w:rsid w:val="00621D83"/>
    <w:rsid w:val="00637402"/>
    <w:rsid w:val="006620C6"/>
    <w:rsid w:val="006803BA"/>
    <w:rsid w:val="0069473A"/>
    <w:rsid w:val="006A6F2C"/>
    <w:rsid w:val="006A7465"/>
    <w:rsid w:val="006B7626"/>
    <w:rsid w:val="006C794E"/>
    <w:rsid w:val="006F159C"/>
    <w:rsid w:val="006F37C5"/>
    <w:rsid w:val="00714AAD"/>
    <w:rsid w:val="00716F9E"/>
    <w:rsid w:val="007324B5"/>
    <w:rsid w:val="00743D5B"/>
    <w:rsid w:val="0074605C"/>
    <w:rsid w:val="00763AC5"/>
    <w:rsid w:val="00766419"/>
    <w:rsid w:val="00774A79"/>
    <w:rsid w:val="007A0035"/>
    <w:rsid w:val="007B0B3E"/>
    <w:rsid w:val="007E1AB1"/>
    <w:rsid w:val="007E1FC3"/>
    <w:rsid w:val="007F263A"/>
    <w:rsid w:val="0081469B"/>
    <w:rsid w:val="00820A25"/>
    <w:rsid w:val="0082161C"/>
    <w:rsid w:val="00825E5E"/>
    <w:rsid w:val="00837437"/>
    <w:rsid w:val="008374FA"/>
    <w:rsid w:val="00850281"/>
    <w:rsid w:val="008604EA"/>
    <w:rsid w:val="0086369D"/>
    <w:rsid w:val="0088141A"/>
    <w:rsid w:val="008A6A22"/>
    <w:rsid w:val="008B4A94"/>
    <w:rsid w:val="008C5253"/>
    <w:rsid w:val="008D0A46"/>
    <w:rsid w:val="008D4F7A"/>
    <w:rsid w:val="008D7798"/>
    <w:rsid w:val="008E2675"/>
    <w:rsid w:val="008E4BDE"/>
    <w:rsid w:val="008E5E53"/>
    <w:rsid w:val="008F0E9D"/>
    <w:rsid w:val="00920EDA"/>
    <w:rsid w:val="00923401"/>
    <w:rsid w:val="009246AD"/>
    <w:rsid w:val="00926E99"/>
    <w:rsid w:val="00934B88"/>
    <w:rsid w:val="00945343"/>
    <w:rsid w:val="0094789F"/>
    <w:rsid w:val="00961160"/>
    <w:rsid w:val="00962A35"/>
    <w:rsid w:val="00964E9C"/>
    <w:rsid w:val="009676D7"/>
    <w:rsid w:val="009701CA"/>
    <w:rsid w:val="0097398C"/>
    <w:rsid w:val="009B12FA"/>
    <w:rsid w:val="009E1F09"/>
    <w:rsid w:val="009E3EAB"/>
    <w:rsid w:val="009E4D8C"/>
    <w:rsid w:val="009F0410"/>
    <w:rsid w:val="00A03237"/>
    <w:rsid w:val="00A22CC3"/>
    <w:rsid w:val="00A4382E"/>
    <w:rsid w:val="00A45660"/>
    <w:rsid w:val="00A46791"/>
    <w:rsid w:val="00A47934"/>
    <w:rsid w:val="00A63BD9"/>
    <w:rsid w:val="00AA6979"/>
    <w:rsid w:val="00AB20C9"/>
    <w:rsid w:val="00AB3DF4"/>
    <w:rsid w:val="00AC4A91"/>
    <w:rsid w:val="00AD4E85"/>
    <w:rsid w:val="00AF0F25"/>
    <w:rsid w:val="00AF3B97"/>
    <w:rsid w:val="00AF7CD8"/>
    <w:rsid w:val="00B27479"/>
    <w:rsid w:val="00B35A96"/>
    <w:rsid w:val="00B40A05"/>
    <w:rsid w:val="00B67717"/>
    <w:rsid w:val="00B74F32"/>
    <w:rsid w:val="00B75DB4"/>
    <w:rsid w:val="00B95D92"/>
    <w:rsid w:val="00BA27F3"/>
    <w:rsid w:val="00BB50C4"/>
    <w:rsid w:val="00BB69AA"/>
    <w:rsid w:val="00BC0F50"/>
    <w:rsid w:val="00BD59D7"/>
    <w:rsid w:val="00BF5B89"/>
    <w:rsid w:val="00C04746"/>
    <w:rsid w:val="00C0589E"/>
    <w:rsid w:val="00C1636A"/>
    <w:rsid w:val="00C368A0"/>
    <w:rsid w:val="00C42149"/>
    <w:rsid w:val="00C519FC"/>
    <w:rsid w:val="00C57C08"/>
    <w:rsid w:val="00C62CEC"/>
    <w:rsid w:val="00C64767"/>
    <w:rsid w:val="00C76A97"/>
    <w:rsid w:val="00C76F19"/>
    <w:rsid w:val="00C84349"/>
    <w:rsid w:val="00CA4B43"/>
    <w:rsid w:val="00CC253B"/>
    <w:rsid w:val="00CE19FF"/>
    <w:rsid w:val="00CE5DE2"/>
    <w:rsid w:val="00CF1C5A"/>
    <w:rsid w:val="00D03861"/>
    <w:rsid w:val="00D17062"/>
    <w:rsid w:val="00D17D3E"/>
    <w:rsid w:val="00D32E77"/>
    <w:rsid w:val="00D71F4D"/>
    <w:rsid w:val="00D84525"/>
    <w:rsid w:val="00DB1D4B"/>
    <w:rsid w:val="00DB4FD8"/>
    <w:rsid w:val="00DC47CE"/>
    <w:rsid w:val="00DC7784"/>
    <w:rsid w:val="00DE5C1C"/>
    <w:rsid w:val="00DF7F9B"/>
    <w:rsid w:val="00E02F42"/>
    <w:rsid w:val="00E05C70"/>
    <w:rsid w:val="00E234E8"/>
    <w:rsid w:val="00E32E12"/>
    <w:rsid w:val="00E56284"/>
    <w:rsid w:val="00E6391E"/>
    <w:rsid w:val="00E7367B"/>
    <w:rsid w:val="00E75E1C"/>
    <w:rsid w:val="00E86636"/>
    <w:rsid w:val="00EA04AD"/>
    <w:rsid w:val="00EC332D"/>
    <w:rsid w:val="00EE54DC"/>
    <w:rsid w:val="00EE641B"/>
    <w:rsid w:val="00EF1752"/>
    <w:rsid w:val="00F021B2"/>
    <w:rsid w:val="00F223CB"/>
    <w:rsid w:val="00F27F6B"/>
    <w:rsid w:val="00F309E0"/>
    <w:rsid w:val="00F30F37"/>
    <w:rsid w:val="00F312D8"/>
    <w:rsid w:val="00F433BC"/>
    <w:rsid w:val="00F43D73"/>
    <w:rsid w:val="00F837ED"/>
    <w:rsid w:val="00F84091"/>
    <w:rsid w:val="00FE590B"/>
    <w:rsid w:val="00FE7DDA"/>
    <w:rsid w:val="00FF4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DEAE8"/>
  <w15:docId w15:val="{DAD4509E-F48A-44C4-AAD2-0466263A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49"/>
    <w:pPr>
      <w:spacing w:after="200" w:line="276" w:lineRule="auto"/>
    </w:pPr>
    <w:rPr>
      <w:rFonts w:ascii="Calibri" w:eastAsia="Calibri" w:hAnsi="Calibri" w:cs="Times New Roman"/>
    </w:rPr>
  </w:style>
  <w:style w:type="paragraph" w:styleId="1">
    <w:name w:val="heading 1"/>
    <w:basedOn w:val="a"/>
    <w:link w:val="10"/>
    <w:uiPriority w:val="9"/>
    <w:qFormat/>
    <w:rsid w:val="00D84525"/>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C3B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C3B49"/>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uiPriority w:val="9"/>
    <w:rsid w:val="00D84525"/>
    <w:rPr>
      <w:rFonts w:ascii="Times New Roman" w:eastAsia="Times New Roman" w:hAnsi="Times New Roman" w:cs="Times New Roman"/>
      <w:b/>
      <w:bCs/>
      <w:kern w:val="36"/>
      <w:sz w:val="48"/>
      <w:szCs w:val="48"/>
      <w:lang w:eastAsia="ru-RU"/>
    </w:rPr>
  </w:style>
  <w:style w:type="character" w:styleId="a3">
    <w:name w:val="footnote reference"/>
    <w:rsid w:val="00825E5E"/>
    <w:rPr>
      <w:rFonts w:cs="Times New Roman"/>
      <w:vertAlign w:val="superscript"/>
    </w:rPr>
  </w:style>
  <w:style w:type="paragraph" w:styleId="a4">
    <w:name w:val="footnote text"/>
    <w:aliases w:val=" Знак6,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5"/>
    <w:uiPriority w:val="99"/>
    <w:rsid w:val="00825E5E"/>
    <w:pPr>
      <w:spacing w:after="0" w:line="240" w:lineRule="auto"/>
    </w:pPr>
    <w:rPr>
      <w:rFonts w:ascii="Times New Roman" w:eastAsia="Times New Roman" w:hAnsi="Times New Roman"/>
      <w:sz w:val="20"/>
      <w:szCs w:val="20"/>
      <w:lang w:eastAsia="ru-RU"/>
    </w:rPr>
  </w:style>
  <w:style w:type="character" w:customStyle="1" w:styleId="a5">
    <w:name w:val="Текст сноски Знак"/>
    <w:aliases w:val=" Знак6 Знак,Знак2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4"/>
    <w:uiPriority w:val="99"/>
    <w:rsid w:val="00825E5E"/>
    <w:rPr>
      <w:rFonts w:ascii="Times New Roman" w:eastAsia="Times New Roman" w:hAnsi="Times New Roman" w:cs="Times New Roman"/>
      <w:sz w:val="20"/>
      <w:szCs w:val="20"/>
      <w:lang w:eastAsia="ru-RU"/>
    </w:rPr>
  </w:style>
  <w:style w:type="paragraph" w:styleId="a6">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7"/>
    <w:uiPriority w:val="34"/>
    <w:qFormat/>
    <w:rsid w:val="00275FB5"/>
    <w:pPr>
      <w:ind w:left="720"/>
      <w:contextualSpacing/>
    </w:pPr>
    <w:rPr>
      <w:rFonts w:eastAsia="Times New Roman"/>
      <w:lang w:eastAsia="ru-RU"/>
    </w:rPr>
  </w:style>
  <w:style w:type="character" w:customStyle="1" w:styleId="a7">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6"/>
    <w:uiPriority w:val="34"/>
    <w:qFormat/>
    <w:locked/>
    <w:rsid w:val="00275FB5"/>
    <w:rPr>
      <w:rFonts w:ascii="Calibri" w:eastAsia="Times New Roman" w:hAnsi="Calibri" w:cs="Times New Roman"/>
      <w:lang w:eastAsia="ru-RU"/>
    </w:rPr>
  </w:style>
  <w:style w:type="character" w:customStyle="1" w:styleId="ConsPlusNormal0">
    <w:name w:val="ConsPlusNormal Знак"/>
    <w:link w:val="ConsPlusNormal"/>
    <w:locked/>
    <w:rsid w:val="0025213F"/>
    <w:rPr>
      <w:rFonts w:ascii="Arial" w:eastAsia="Times New Roman" w:hAnsi="Arial" w:cs="Arial"/>
      <w:sz w:val="20"/>
      <w:szCs w:val="20"/>
      <w:lang w:eastAsia="ru-RU"/>
    </w:rPr>
  </w:style>
  <w:style w:type="paragraph" w:styleId="a8">
    <w:name w:val="Balloon Text"/>
    <w:basedOn w:val="a"/>
    <w:link w:val="a9"/>
    <w:uiPriority w:val="99"/>
    <w:semiHidden/>
    <w:unhideWhenUsed/>
    <w:rsid w:val="0036074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6074F"/>
    <w:rPr>
      <w:rFonts w:ascii="Segoe UI" w:eastAsia="Calibri" w:hAnsi="Segoe UI" w:cs="Segoe UI"/>
      <w:sz w:val="18"/>
      <w:szCs w:val="18"/>
    </w:rPr>
  </w:style>
  <w:style w:type="paragraph" w:styleId="aa">
    <w:name w:val="header"/>
    <w:basedOn w:val="a"/>
    <w:link w:val="ab"/>
    <w:uiPriority w:val="99"/>
    <w:unhideWhenUsed/>
    <w:rsid w:val="00301AA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01AAD"/>
    <w:rPr>
      <w:rFonts w:ascii="Calibri" w:eastAsia="Calibri" w:hAnsi="Calibri" w:cs="Times New Roman"/>
    </w:rPr>
  </w:style>
  <w:style w:type="paragraph" w:styleId="ac">
    <w:name w:val="footer"/>
    <w:basedOn w:val="a"/>
    <w:link w:val="ad"/>
    <w:uiPriority w:val="99"/>
    <w:unhideWhenUsed/>
    <w:rsid w:val="00301AA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01AAD"/>
    <w:rPr>
      <w:rFonts w:ascii="Calibri" w:eastAsia="Calibri" w:hAnsi="Calibri" w:cs="Times New Roman"/>
    </w:rPr>
  </w:style>
  <w:style w:type="character" w:styleId="ae">
    <w:name w:val="annotation reference"/>
    <w:basedOn w:val="a0"/>
    <w:uiPriority w:val="99"/>
    <w:semiHidden/>
    <w:unhideWhenUsed/>
    <w:rsid w:val="008D4F7A"/>
    <w:rPr>
      <w:sz w:val="16"/>
      <w:szCs w:val="16"/>
    </w:rPr>
  </w:style>
  <w:style w:type="paragraph" w:styleId="af">
    <w:name w:val="annotation text"/>
    <w:basedOn w:val="a"/>
    <w:link w:val="af0"/>
    <w:uiPriority w:val="99"/>
    <w:semiHidden/>
    <w:unhideWhenUsed/>
    <w:rsid w:val="008D4F7A"/>
    <w:pPr>
      <w:spacing w:line="240" w:lineRule="auto"/>
    </w:pPr>
    <w:rPr>
      <w:sz w:val="20"/>
      <w:szCs w:val="20"/>
    </w:rPr>
  </w:style>
  <w:style w:type="character" w:customStyle="1" w:styleId="af0">
    <w:name w:val="Текст примечания Знак"/>
    <w:basedOn w:val="a0"/>
    <w:link w:val="af"/>
    <w:uiPriority w:val="99"/>
    <w:semiHidden/>
    <w:rsid w:val="008D4F7A"/>
    <w:rPr>
      <w:rFonts w:ascii="Calibri" w:eastAsia="Calibri" w:hAnsi="Calibri" w:cs="Times New Roman"/>
      <w:sz w:val="20"/>
      <w:szCs w:val="20"/>
    </w:rPr>
  </w:style>
  <w:style w:type="paragraph" w:styleId="af1">
    <w:name w:val="annotation subject"/>
    <w:basedOn w:val="af"/>
    <w:next w:val="af"/>
    <w:link w:val="af2"/>
    <w:uiPriority w:val="99"/>
    <w:semiHidden/>
    <w:unhideWhenUsed/>
    <w:rsid w:val="008D4F7A"/>
    <w:rPr>
      <w:b/>
      <w:bCs/>
    </w:rPr>
  </w:style>
  <w:style w:type="character" w:customStyle="1" w:styleId="af2">
    <w:name w:val="Тема примечания Знак"/>
    <w:basedOn w:val="af0"/>
    <w:link w:val="af1"/>
    <w:uiPriority w:val="99"/>
    <w:semiHidden/>
    <w:rsid w:val="008D4F7A"/>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62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0E98E-2674-4371-83C9-F9CCA8355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14</Pages>
  <Words>2849</Words>
  <Characters>16245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Маслов Михаил Иванович</dc:creator>
  <cp:keywords/>
  <dc:description/>
  <cp:lastModifiedBy>Лосева Лариса Ивановна</cp:lastModifiedBy>
  <cp:revision>16</cp:revision>
  <cp:lastPrinted>2019-07-25T07:03:00Z</cp:lastPrinted>
  <dcterms:created xsi:type="dcterms:W3CDTF">2026-04-09T06:36:00Z</dcterms:created>
  <dcterms:modified xsi:type="dcterms:W3CDTF">2026-04-09T07:06:00Z</dcterms:modified>
</cp:coreProperties>
</file>